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E3" w:rsidRDefault="00E63D5C" w:rsidP="00667933">
      <w:pPr>
        <w:jc w:val="center"/>
        <w:rPr>
          <w:rFonts w:ascii="Comic Sans MS" w:eastAsia="Comic Sans MS" w:hAnsi="Comic Sans MS" w:cs="Comic Sans MS"/>
          <w:b/>
        </w:rPr>
      </w:pPr>
      <w:bookmarkStart w:id="0" w:name="_GoBack"/>
      <w:bookmarkEnd w:id="0"/>
      <w:r>
        <w:rPr>
          <w:rFonts w:ascii="Comic Sans MS" w:eastAsia="Comic Sans MS" w:hAnsi="Comic Sans MS" w:cs="Comic Sans MS"/>
          <w:b/>
        </w:rPr>
        <w:t>PERIODEPLAN FOR GREVLING</w:t>
      </w:r>
    </w:p>
    <w:p w:rsidR="007303EF" w:rsidRDefault="0099056B" w:rsidP="00821A73">
      <w:pPr>
        <w:rPr>
          <w:rFonts w:ascii="Comic Sans MS" w:eastAsia="Comic Sans MS" w:hAnsi="Comic Sans MS" w:cs="Comic Sans MS"/>
          <w:b/>
        </w:rPr>
      </w:pPr>
      <w:r>
        <w:rPr>
          <w:rFonts w:ascii="Comic Sans MS" w:eastAsia="Comic Sans MS" w:hAnsi="Comic Sans MS" w:cs="Comic Sans MS"/>
          <w:b/>
        </w:rPr>
        <w:t xml:space="preserve">UKE 2 og </w:t>
      </w:r>
      <w:proofErr w:type="gramStart"/>
      <w:r>
        <w:rPr>
          <w:rFonts w:ascii="Comic Sans MS" w:eastAsia="Comic Sans MS" w:hAnsi="Comic Sans MS" w:cs="Comic Sans MS"/>
          <w:b/>
        </w:rPr>
        <w:t xml:space="preserve">3     </w:t>
      </w:r>
      <w:r w:rsidR="00BB59D4">
        <w:rPr>
          <w:rFonts w:ascii="Comic Sans MS" w:eastAsia="Comic Sans MS" w:hAnsi="Comic Sans MS" w:cs="Comic Sans MS"/>
          <w:b/>
        </w:rPr>
        <w:t xml:space="preserve">       </w:t>
      </w:r>
      <w:r w:rsidR="007B4C7F">
        <w:rPr>
          <w:rFonts w:ascii="Comic Sans MS" w:eastAsia="Comic Sans MS" w:hAnsi="Comic Sans MS" w:cs="Comic Sans MS"/>
          <w:b/>
        </w:rPr>
        <w:t xml:space="preserve">                    </w:t>
      </w:r>
      <w:r w:rsidR="00BB59D4">
        <w:rPr>
          <w:rFonts w:ascii="Comic Sans MS" w:eastAsia="Comic Sans MS" w:hAnsi="Comic Sans MS" w:cs="Comic Sans MS"/>
          <w:b/>
        </w:rPr>
        <w:t xml:space="preserve">                   </w:t>
      </w:r>
      <w:r w:rsidR="00286F75">
        <w:rPr>
          <w:rFonts w:ascii="Comic Sans MS" w:eastAsia="Comic Sans MS" w:hAnsi="Comic Sans MS" w:cs="Comic Sans MS"/>
          <w:b/>
        </w:rPr>
        <w:t xml:space="preserve">  </w:t>
      </w:r>
      <w:r w:rsidR="00A8573C">
        <w:rPr>
          <w:rFonts w:ascii="Comic Sans MS" w:eastAsia="Comic Sans MS" w:hAnsi="Comic Sans MS" w:cs="Comic Sans MS"/>
          <w:b/>
        </w:rPr>
        <w:t xml:space="preserve">    </w:t>
      </w:r>
      <w:r w:rsidR="00286F75">
        <w:rPr>
          <w:rFonts w:ascii="Comic Sans MS" w:eastAsia="Comic Sans MS" w:hAnsi="Comic Sans MS" w:cs="Comic Sans MS"/>
          <w:b/>
        </w:rPr>
        <w:t xml:space="preserve">  </w:t>
      </w:r>
      <w:r w:rsidR="00BB59D4">
        <w:rPr>
          <w:rFonts w:ascii="Comic Sans MS" w:eastAsia="Comic Sans MS" w:hAnsi="Comic Sans MS" w:cs="Comic Sans MS"/>
          <w:b/>
        </w:rPr>
        <w:t>TLF</w:t>
      </w:r>
      <w:proofErr w:type="gramEnd"/>
      <w:r w:rsidR="00BB59D4">
        <w:rPr>
          <w:rFonts w:ascii="Comic Sans MS" w:eastAsia="Comic Sans MS" w:hAnsi="Comic Sans MS" w:cs="Comic Sans MS"/>
          <w:b/>
        </w:rPr>
        <w:t xml:space="preserve"> NR : 92281742</w:t>
      </w:r>
    </w:p>
    <w:tbl>
      <w:tblPr>
        <w:tblStyle w:val="Tabellrutenett"/>
        <w:tblW w:w="9315" w:type="dxa"/>
        <w:tblLayout w:type="fixed"/>
        <w:tblLook w:val="04A0" w:firstRow="1" w:lastRow="0" w:firstColumn="1" w:lastColumn="0" w:noHBand="0" w:noVBand="1"/>
      </w:tblPr>
      <w:tblGrid>
        <w:gridCol w:w="1783"/>
        <w:gridCol w:w="1837"/>
        <w:gridCol w:w="1782"/>
        <w:gridCol w:w="1815"/>
        <w:gridCol w:w="2098"/>
      </w:tblGrid>
      <w:tr w:rsidR="00D95870" w:rsidTr="00FC40C5">
        <w:trPr>
          <w:trHeight w:val="440"/>
        </w:trPr>
        <w:tc>
          <w:tcPr>
            <w:tcW w:w="1783" w:type="dxa"/>
            <w:shd w:val="clear" w:color="auto" w:fill="8DB3E2" w:themeFill="text2" w:themeFillTint="66"/>
          </w:tcPr>
          <w:p w:rsidR="00F55CD9" w:rsidRDefault="00F55CD9" w:rsidP="008D7AC5">
            <w:pPr>
              <w:rPr>
                <w:rFonts w:ascii="Comic Sans MS" w:hAnsi="Comic Sans MS"/>
                <w:noProof/>
                <w:sz w:val="20"/>
                <w:szCs w:val="20"/>
              </w:rPr>
            </w:pPr>
            <w:r>
              <w:rPr>
                <w:rFonts w:ascii="Comic Sans MS" w:hAnsi="Comic Sans MS"/>
                <w:noProof/>
                <w:sz w:val="20"/>
                <w:szCs w:val="20"/>
              </w:rPr>
              <w:t xml:space="preserve">Mandag </w:t>
            </w:r>
          </w:p>
        </w:tc>
        <w:tc>
          <w:tcPr>
            <w:tcW w:w="1837" w:type="dxa"/>
            <w:shd w:val="clear" w:color="auto" w:fill="B8CCE4" w:themeFill="accent1" w:themeFillTint="66"/>
          </w:tcPr>
          <w:p w:rsidR="00F55CD9" w:rsidRDefault="00F55CD9" w:rsidP="008D7AC5">
            <w:pPr>
              <w:rPr>
                <w:rFonts w:ascii="Comic Sans MS" w:hAnsi="Comic Sans MS"/>
                <w:noProof/>
                <w:sz w:val="20"/>
                <w:szCs w:val="20"/>
              </w:rPr>
            </w:pPr>
            <w:r>
              <w:rPr>
                <w:rFonts w:ascii="Comic Sans MS" w:hAnsi="Comic Sans MS"/>
                <w:noProof/>
                <w:sz w:val="20"/>
                <w:szCs w:val="20"/>
              </w:rPr>
              <w:t>Tirdag</w:t>
            </w:r>
          </w:p>
        </w:tc>
        <w:tc>
          <w:tcPr>
            <w:tcW w:w="1782" w:type="dxa"/>
            <w:shd w:val="clear" w:color="auto" w:fill="8DB3E2" w:themeFill="text2" w:themeFillTint="66"/>
          </w:tcPr>
          <w:p w:rsidR="00F55CD9" w:rsidRDefault="00F55CD9" w:rsidP="008D7AC5">
            <w:pPr>
              <w:rPr>
                <w:rFonts w:ascii="Comic Sans MS" w:hAnsi="Comic Sans MS"/>
                <w:noProof/>
                <w:sz w:val="20"/>
                <w:szCs w:val="20"/>
              </w:rPr>
            </w:pPr>
            <w:r>
              <w:rPr>
                <w:rFonts w:ascii="Comic Sans MS" w:hAnsi="Comic Sans MS"/>
                <w:noProof/>
                <w:sz w:val="20"/>
                <w:szCs w:val="20"/>
              </w:rPr>
              <w:t>Onsdag</w:t>
            </w:r>
          </w:p>
        </w:tc>
        <w:tc>
          <w:tcPr>
            <w:tcW w:w="1815" w:type="dxa"/>
            <w:shd w:val="clear" w:color="auto" w:fill="B8CCE4" w:themeFill="accent1" w:themeFillTint="66"/>
          </w:tcPr>
          <w:p w:rsidR="00F55CD9" w:rsidRDefault="00F55CD9" w:rsidP="008D7AC5">
            <w:pPr>
              <w:rPr>
                <w:rFonts w:ascii="Comic Sans MS" w:hAnsi="Comic Sans MS"/>
                <w:noProof/>
                <w:sz w:val="20"/>
                <w:szCs w:val="20"/>
              </w:rPr>
            </w:pPr>
            <w:r>
              <w:rPr>
                <w:rFonts w:ascii="Comic Sans MS" w:hAnsi="Comic Sans MS"/>
                <w:noProof/>
                <w:sz w:val="20"/>
                <w:szCs w:val="20"/>
              </w:rPr>
              <w:t>Torsdag</w:t>
            </w:r>
          </w:p>
        </w:tc>
        <w:tc>
          <w:tcPr>
            <w:tcW w:w="2098" w:type="dxa"/>
            <w:shd w:val="clear" w:color="auto" w:fill="8DB3E2" w:themeFill="text2" w:themeFillTint="66"/>
          </w:tcPr>
          <w:p w:rsidR="00F55CD9" w:rsidRDefault="00F55CD9" w:rsidP="008D7AC5">
            <w:pPr>
              <w:rPr>
                <w:rFonts w:ascii="Comic Sans MS" w:hAnsi="Comic Sans MS"/>
                <w:noProof/>
                <w:sz w:val="20"/>
                <w:szCs w:val="20"/>
              </w:rPr>
            </w:pPr>
            <w:r>
              <w:rPr>
                <w:rFonts w:ascii="Comic Sans MS" w:hAnsi="Comic Sans MS"/>
                <w:noProof/>
                <w:sz w:val="20"/>
                <w:szCs w:val="20"/>
              </w:rPr>
              <w:t>Fredag</w:t>
            </w:r>
          </w:p>
        </w:tc>
      </w:tr>
      <w:tr w:rsidR="00D95870" w:rsidTr="00AB3958">
        <w:trPr>
          <w:trHeight w:val="1836"/>
        </w:trPr>
        <w:tc>
          <w:tcPr>
            <w:tcW w:w="1783" w:type="dxa"/>
          </w:tcPr>
          <w:p w:rsidR="00F55CD9" w:rsidRDefault="00F55CD9" w:rsidP="00D35BF5">
            <w:pPr>
              <w:rPr>
                <w:rFonts w:ascii="Comic Sans MS" w:hAnsi="Comic Sans MS"/>
                <w:noProof/>
                <w:sz w:val="20"/>
                <w:szCs w:val="20"/>
              </w:rPr>
            </w:pPr>
          </w:p>
          <w:p w:rsidR="00CE1793" w:rsidRDefault="00CE1793" w:rsidP="00D35BF5">
            <w:pPr>
              <w:rPr>
                <w:rFonts w:ascii="Comic Sans MS" w:hAnsi="Comic Sans MS"/>
                <w:noProof/>
                <w:sz w:val="20"/>
                <w:szCs w:val="20"/>
              </w:rPr>
            </w:pPr>
            <w:r>
              <w:rPr>
                <w:rFonts w:ascii="Comic Sans MS" w:hAnsi="Comic Sans MS"/>
                <w:noProof/>
                <w:sz w:val="20"/>
                <w:szCs w:val="20"/>
              </w:rPr>
              <w:t>Lekegrupper</w:t>
            </w:r>
          </w:p>
          <w:p w:rsidR="00444B1D" w:rsidRDefault="00444B1D" w:rsidP="00D35BF5">
            <w:pPr>
              <w:rPr>
                <w:rFonts w:ascii="Comic Sans MS" w:hAnsi="Comic Sans MS"/>
                <w:noProof/>
                <w:sz w:val="20"/>
                <w:szCs w:val="20"/>
              </w:rPr>
            </w:pPr>
            <w:r>
              <w:rPr>
                <w:rFonts w:ascii="Comic Sans MS" w:hAnsi="Comic Sans MS"/>
                <w:noProof/>
                <w:sz w:val="20"/>
                <w:szCs w:val="20"/>
              </w:rPr>
              <w:drawing>
                <wp:inline distT="0" distB="0" distL="0" distR="0">
                  <wp:extent cx="707366" cy="603760"/>
                  <wp:effectExtent l="0" t="0" r="0" b="635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513" cy="603885"/>
                          </a:xfrm>
                          <a:prstGeom prst="rect">
                            <a:avLst/>
                          </a:prstGeom>
                          <a:noFill/>
                          <a:ln>
                            <a:noFill/>
                          </a:ln>
                        </pic:spPr>
                      </pic:pic>
                    </a:graphicData>
                  </a:graphic>
                </wp:inline>
              </w:drawing>
            </w:r>
          </w:p>
        </w:tc>
        <w:tc>
          <w:tcPr>
            <w:tcW w:w="1837" w:type="dxa"/>
          </w:tcPr>
          <w:p w:rsidR="00624E35" w:rsidRDefault="00306EEE" w:rsidP="00880F75">
            <w:pPr>
              <w:rPr>
                <w:rFonts w:ascii="Comic Sans MS" w:hAnsi="Comic Sans MS"/>
                <w:noProof/>
                <w:sz w:val="20"/>
                <w:szCs w:val="20"/>
              </w:rPr>
            </w:pPr>
            <w:r w:rsidRPr="00594592">
              <w:rPr>
                <w:rFonts w:ascii="Comic Sans MS" w:hAnsi="Comic Sans MS"/>
                <w:noProof/>
                <w:sz w:val="20"/>
                <w:szCs w:val="20"/>
              </w:rPr>
              <w:t>Førskoletrening</w:t>
            </w:r>
          </w:p>
          <w:p w:rsidR="00CE1793" w:rsidRPr="006754DD" w:rsidRDefault="006754DD" w:rsidP="00880F75">
            <w:pPr>
              <w:rPr>
                <w:rFonts w:ascii="Comic Sans MS" w:hAnsi="Comic Sans MS"/>
                <w:noProof/>
                <w:sz w:val="18"/>
                <w:szCs w:val="18"/>
              </w:rPr>
            </w:pPr>
            <w:r w:rsidRPr="006754DD">
              <w:rPr>
                <w:rFonts w:ascii="Comic Sans MS" w:hAnsi="Comic Sans MS"/>
                <w:noProof/>
                <w:sz w:val="18"/>
                <w:szCs w:val="18"/>
              </w:rPr>
              <w:t>Oppdag første lyd</w:t>
            </w:r>
          </w:p>
          <w:p w:rsidR="00880F75" w:rsidRDefault="00594592" w:rsidP="00880F75">
            <w:pPr>
              <w:rPr>
                <w:rFonts w:ascii="Comic Sans MS" w:hAnsi="Comic Sans MS"/>
                <w:noProof/>
                <w:sz w:val="20"/>
                <w:szCs w:val="20"/>
              </w:rPr>
            </w:pPr>
            <w:r w:rsidRPr="00EB1645">
              <w:rPr>
                <w:rFonts w:ascii="Comic Sans MS" w:hAnsi="Comic Sans MS"/>
                <w:noProof/>
                <w:sz w:val="20"/>
                <w:szCs w:val="20"/>
              </w:rPr>
              <w:t>SMÅSTEG</w:t>
            </w:r>
          </w:p>
          <w:p w:rsidR="00AB3958" w:rsidRDefault="006754DD" w:rsidP="006754DD">
            <w:pPr>
              <w:tabs>
                <w:tab w:val="left" w:pos="1304"/>
              </w:tabs>
              <w:rPr>
                <w:rFonts w:ascii="Comic Sans MS" w:hAnsi="Comic Sans MS"/>
                <w:noProof/>
                <w:sz w:val="20"/>
                <w:szCs w:val="20"/>
              </w:rPr>
            </w:pPr>
            <w:r>
              <w:rPr>
                <w:rFonts w:ascii="Comic Sans MS" w:hAnsi="Comic Sans MS"/>
                <w:noProof/>
                <w:sz w:val="20"/>
                <w:szCs w:val="20"/>
              </w:rPr>
              <w:tab/>
            </w:r>
          </w:p>
          <w:p w:rsidR="00EB1645" w:rsidRPr="0076748D" w:rsidRDefault="00444B1D" w:rsidP="00CE1793">
            <w:pPr>
              <w:rPr>
                <w:rFonts w:ascii="Comic Sans MS" w:hAnsi="Comic Sans MS"/>
                <w:noProof/>
                <w:color w:val="00B050"/>
                <w:sz w:val="20"/>
                <w:szCs w:val="20"/>
              </w:rPr>
            </w:pPr>
            <w:r>
              <w:rPr>
                <w:rFonts w:ascii="Comic Sans MS" w:hAnsi="Comic Sans MS"/>
                <w:noProof/>
                <w:color w:val="00B050"/>
                <w:sz w:val="20"/>
                <w:szCs w:val="20"/>
              </w:rPr>
              <w:drawing>
                <wp:inline distT="0" distB="0" distL="0" distR="0">
                  <wp:extent cx="940279" cy="543465"/>
                  <wp:effectExtent l="0" t="0" r="0" b="952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0542" cy="543617"/>
                          </a:xfrm>
                          <a:prstGeom prst="rect">
                            <a:avLst/>
                          </a:prstGeom>
                          <a:noFill/>
                          <a:ln>
                            <a:noFill/>
                          </a:ln>
                        </pic:spPr>
                      </pic:pic>
                    </a:graphicData>
                  </a:graphic>
                </wp:inline>
              </w:drawing>
            </w:r>
          </w:p>
        </w:tc>
        <w:tc>
          <w:tcPr>
            <w:tcW w:w="1782" w:type="dxa"/>
          </w:tcPr>
          <w:p w:rsidR="00FF74F3" w:rsidRDefault="00702F6E" w:rsidP="0076748D">
            <w:pPr>
              <w:rPr>
                <w:rFonts w:ascii="Comic Sans MS" w:hAnsi="Comic Sans MS"/>
                <w:noProof/>
                <w:sz w:val="20"/>
                <w:szCs w:val="20"/>
              </w:rPr>
            </w:pPr>
            <w:r>
              <w:rPr>
                <w:rFonts w:ascii="Comic Sans MS" w:hAnsi="Comic Sans MS"/>
                <w:noProof/>
                <w:sz w:val="20"/>
                <w:szCs w:val="20"/>
              </w:rPr>
              <w:t>Førskoletrening</w:t>
            </w:r>
          </w:p>
          <w:p w:rsidR="00735EBB" w:rsidRPr="00735EBB" w:rsidRDefault="00CE1793" w:rsidP="0076748D">
            <w:pPr>
              <w:rPr>
                <w:rFonts w:ascii="Comic Sans MS" w:hAnsi="Comic Sans MS"/>
                <w:noProof/>
                <w:sz w:val="18"/>
                <w:szCs w:val="18"/>
              </w:rPr>
            </w:pPr>
            <w:r>
              <w:rPr>
                <w:rFonts w:ascii="Comic Sans MS" w:hAnsi="Comic Sans MS"/>
                <w:noProof/>
                <w:sz w:val="18"/>
                <w:szCs w:val="18"/>
              </w:rPr>
              <w:t>Bokstav jakt</w:t>
            </w:r>
          </w:p>
          <w:p w:rsidR="00E801F5" w:rsidRDefault="00E801F5" w:rsidP="00A521FE">
            <w:pPr>
              <w:rPr>
                <w:rFonts w:ascii="Comic Sans MS" w:hAnsi="Comic Sans MS"/>
                <w:noProof/>
                <w:sz w:val="20"/>
                <w:szCs w:val="20"/>
              </w:rPr>
            </w:pPr>
            <w:r>
              <w:rPr>
                <w:rFonts w:ascii="Comic Sans MS" w:hAnsi="Comic Sans MS"/>
                <w:noProof/>
                <w:sz w:val="20"/>
                <w:szCs w:val="20"/>
              </w:rPr>
              <w:t>SMÅSTEG</w:t>
            </w:r>
          </w:p>
          <w:p w:rsidR="00702F6E" w:rsidRDefault="00702F6E" w:rsidP="0076748D">
            <w:pPr>
              <w:rPr>
                <w:rFonts w:ascii="Comic Sans MS" w:hAnsi="Comic Sans MS"/>
                <w:noProof/>
                <w:sz w:val="20"/>
                <w:szCs w:val="20"/>
              </w:rPr>
            </w:pPr>
          </w:p>
          <w:p w:rsidR="00EB1645" w:rsidRPr="00041F8B" w:rsidRDefault="00444B1D" w:rsidP="00D974F5">
            <w:pPr>
              <w:rPr>
                <w:rFonts w:ascii="Comic Sans MS" w:hAnsi="Comic Sans MS"/>
                <w:noProof/>
                <w:sz w:val="20"/>
                <w:szCs w:val="20"/>
              </w:rPr>
            </w:pPr>
            <w:r>
              <w:rPr>
                <w:rFonts w:ascii="Comic Sans MS" w:hAnsi="Comic Sans MS"/>
                <w:noProof/>
                <w:sz w:val="20"/>
                <w:szCs w:val="20"/>
              </w:rPr>
              <w:drawing>
                <wp:inline distT="0" distB="0" distL="0" distR="0">
                  <wp:extent cx="983411" cy="560717"/>
                  <wp:effectExtent l="0" t="0" r="762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3615" cy="560833"/>
                          </a:xfrm>
                          <a:prstGeom prst="rect">
                            <a:avLst/>
                          </a:prstGeom>
                          <a:noFill/>
                          <a:ln>
                            <a:noFill/>
                          </a:ln>
                        </pic:spPr>
                      </pic:pic>
                    </a:graphicData>
                  </a:graphic>
                </wp:inline>
              </w:drawing>
            </w:r>
          </w:p>
        </w:tc>
        <w:tc>
          <w:tcPr>
            <w:tcW w:w="1815" w:type="dxa"/>
          </w:tcPr>
          <w:p w:rsidR="00CB35DA" w:rsidRDefault="00CB35DA" w:rsidP="00CB35DA">
            <w:pPr>
              <w:rPr>
                <w:rFonts w:ascii="Comic Sans MS" w:hAnsi="Comic Sans MS"/>
                <w:b/>
                <w:noProof/>
                <w:sz w:val="20"/>
                <w:szCs w:val="20"/>
              </w:rPr>
            </w:pPr>
            <w:r w:rsidRPr="00CB35DA">
              <w:rPr>
                <w:rFonts w:ascii="Comic Sans MS" w:hAnsi="Comic Sans MS"/>
                <w:b/>
                <w:noProof/>
                <w:sz w:val="20"/>
                <w:szCs w:val="20"/>
              </w:rPr>
              <w:t>TURDAG</w:t>
            </w:r>
          </w:p>
          <w:p w:rsidR="00CE1793" w:rsidRPr="00CB35DA" w:rsidRDefault="00CE1793" w:rsidP="00CB35DA">
            <w:pPr>
              <w:rPr>
                <w:rFonts w:ascii="Comic Sans MS" w:hAnsi="Comic Sans MS"/>
                <w:b/>
                <w:noProof/>
                <w:sz w:val="20"/>
                <w:szCs w:val="20"/>
              </w:rPr>
            </w:pPr>
          </w:p>
          <w:p w:rsidR="00624E35" w:rsidRPr="00CB35DA" w:rsidRDefault="00444B1D" w:rsidP="005E5C4C">
            <w:pPr>
              <w:rPr>
                <w:rFonts w:ascii="Comic Sans MS" w:hAnsi="Comic Sans MS"/>
                <w:noProof/>
                <w:sz w:val="20"/>
                <w:szCs w:val="20"/>
              </w:rPr>
            </w:pPr>
            <w:r>
              <w:rPr>
                <w:rFonts w:ascii="Comic Sans MS" w:hAnsi="Comic Sans MS"/>
                <w:noProof/>
                <w:sz w:val="20"/>
                <w:szCs w:val="20"/>
              </w:rPr>
              <w:drawing>
                <wp:inline distT="0" distB="0" distL="0" distR="0">
                  <wp:extent cx="1009015" cy="716280"/>
                  <wp:effectExtent l="0" t="0" r="635" b="762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015" cy="716280"/>
                          </a:xfrm>
                          <a:prstGeom prst="rect">
                            <a:avLst/>
                          </a:prstGeom>
                          <a:noFill/>
                          <a:ln>
                            <a:noFill/>
                          </a:ln>
                        </pic:spPr>
                      </pic:pic>
                    </a:graphicData>
                  </a:graphic>
                </wp:inline>
              </w:drawing>
            </w:r>
          </w:p>
        </w:tc>
        <w:tc>
          <w:tcPr>
            <w:tcW w:w="2098" w:type="dxa"/>
          </w:tcPr>
          <w:p w:rsidR="00444B1D" w:rsidRDefault="00444B1D" w:rsidP="00CE1793">
            <w:pPr>
              <w:jc w:val="center"/>
              <w:rPr>
                <w:rFonts w:ascii="Comic Sans MS" w:hAnsi="Comic Sans MS"/>
                <w:noProof/>
                <w:sz w:val="18"/>
                <w:szCs w:val="18"/>
              </w:rPr>
            </w:pPr>
          </w:p>
          <w:p w:rsidR="00594592" w:rsidRDefault="00444B1D" w:rsidP="00444B1D">
            <w:pPr>
              <w:rPr>
                <w:rFonts w:ascii="Comic Sans MS" w:hAnsi="Comic Sans MS"/>
                <w:noProof/>
                <w:sz w:val="20"/>
                <w:szCs w:val="20"/>
              </w:rPr>
            </w:pPr>
            <w:r w:rsidRPr="00444B1D">
              <w:rPr>
                <w:rFonts w:ascii="Comic Sans MS" w:hAnsi="Comic Sans MS"/>
                <w:noProof/>
                <w:sz w:val="20"/>
                <w:szCs w:val="20"/>
              </w:rPr>
              <w:t>Lekegrupper</w:t>
            </w:r>
          </w:p>
          <w:p w:rsidR="00444B1D" w:rsidRPr="00444B1D" w:rsidRDefault="00444B1D" w:rsidP="00444B1D">
            <w:pPr>
              <w:rPr>
                <w:rFonts w:ascii="Comic Sans MS" w:hAnsi="Comic Sans MS"/>
                <w:noProof/>
                <w:sz w:val="20"/>
                <w:szCs w:val="20"/>
              </w:rPr>
            </w:pPr>
            <w:r>
              <w:rPr>
                <w:rFonts w:ascii="Comic Sans MS" w:hAnsi="Comic Sans MS"/>
                <w:noProof/>
                <w:sz w:val="20"/>
                <w:szCs w:val="20"/>
              </w:rPr>
              <w:drawing>
                <wp:inline distT="0" distB="0" distL="0" distR="0" wp14:anchorId="08452D2B">
                  <wp:extent cx="707390" cy="603250"/>
                  <wp:effectExtent l="0" t="0" r="0" b="635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 cy="603250"/>
                          </a:xfrm>
                          <a:prstGeom prst="rect">
                            <a:avLst/>
                          </a:prstGeom>
                          <a:noFill/>
                        </pic:spPr>
                      </pic:pic>
                    </a:graphicData>
                  </a:graphic>
                </wp:inline>
              </w:drawing>
            </w:r>
          </w:p>
        </w:tc>
      </w:tr>
      <w:tr w:rsidR="00D95870" w:rsidTr="00444B1D">
        <w:trPr>
          <w:trHeight w:val="176"/>
        </w:trPr>
        <w:tc>
          <w:tcPr>
            <w:tcW w:w="1783" w:type="dxa"/>
            <w:shd w:val="clear" w:color="auto" w:fill="B8CCE4" w:themeFill="accent1" w:themeFillTint="66"/>
          </w:tcPr>
          <w:p w:rsidR="00F55CD9" w:rsidRDefault="00F55CD9" w:rsidP="008D7AC5">
            <w:pPr>
              <w:rPr>
                <w:rFonts w:ascii="Comic Sans MS" w:hAnsi="Comic Sans MS"/>
                <w:noProof/>
                <w:sz w:val="20"/>
                <w:szCs w:val="20"/>
              </w:rPr>
            </w:pPr>
          </w:p>
        </w:tc>
        <w:tc>
          <w:tcPr>
            <w:tcW w:w="1837" w:type="dxa"/>
            <w:shd w:val="clear" w:color="auto" w:fill="8DB3E2" w:themeFill="text2" w:themeFillTint="66"/>
          </w:tcPr>
          <w:p w:rsidR="00F55CD9" w:rsidRDefault="00F55CD9" w:rsidP="008D7AC5">
            <w:pPr>
              <w:rPr>
                <w:rFonts w:ascii="Comic Sans MS" w:hAnsi="Comic Sans MS"/>
                <w:noProof/>
                <w:sz w:val="20"/>
                <w:szCs w:val="20"/>
              </w:rPr>
            </w:pPr>
          </w:p>
        </w:tc>
        <w:tc>
          <w:tcPr>
            <w:tcW w:w="1782" w:type="dxa"/>
            <w:shd w:val="clear" w:color="auto" w:fill="B8CCE4" w:themeFill="accent1" w:themeFillTint="66"/>
          </w:tcPr>
          <w:p w:rsidR="00F55CD9" w:rsidRDefault="00F55CD9" w:rsidP="008D7AC5">
            <w:pPr>
              <w:rPr>
                <w:rFonts w:ascii="Comic Sans MS" w:hAnsi="Comic Sans MS"/>
                <w:noProof/>
                <w:sz w:val="20"/>
                <w:szCs w:val="20"/>
              </w:rPr>
            </w:pPr>
          </w:p>
        </w:tc>
        <w:tc>
          <w:tcPr>
            <w:tcW w:w="1815" w:type="dxa"/>
            <w:shd w:val="clear" w:color="auto" w:fill="8DB3E2" w:themeFill="text2" w:themeFillTint="66"/>
          </w:tcPr>
          <w:p w:rsidR="00F55CD9" w:rsidRDefault="00F55CD9" w:rsidP="008D7AC5">
            <w:pPr>
              <w:rPr>
                <w:rFonts w:ascii="Comic Sans MS" w:hAnsi="Comic Sans MS"/>
                <w:noProof/>
                <w:sz w:val="20"/>
                <w:szCs w:val="20"/>
              </w:rPr>
            </w:pPr>
          </w:p>
        </w:tc>
        <w:tc>
          <w:tcPr>
            <w:tcW w:w="2098" w:type="dxa"/>
            <w:shd w:val="clear" w:color="auto" w:fill="B8CCE4" w:themeFill="accent1" w:themeFillTint="66"/>
          </w:tcPr>
          <w:p w:rsidR="00F55CD9" w:rsidRDefault="00F55CD9" w:rsidP="008D7AC5">
            <w:pPr>
              <w:rPr>
                <w:rFonts w:ascii="Comic Sans MS" w:hAnsi="Comic Sans MS"/>
                <w:noProof/>
                <w:sz w:val="20"/>
                <w:szCs w:val="20"/>
              </w:rPr>
            </w:pPr>
          </w:p>
        </w:tc>
      </w:tr>
      <w:tr w:rsidR="00D95870" w:rsidTr="00F009F2">
        <w:trPr>
          <w:trHeight w:val="1843"/>
        </w:trPr>
        <w:tc>
          <w:tcPr>
            <w:tcW w:w="1783" w:type="dxa"/>
          </w:tcPr>
          <w:p w:rsidR="0076748D" w:rsidRDefault="00AA776D" w:rsidP="008D7AC5">
            <w:pPr>
              <w:rPr>
                <w:rFonts w:ascii="Comic Sans MS" w:hAnsi="Comic Sans MS"/>
                <w:noProof/>
                <w:color w:val="000000" w:themeColor="text1"/>
                <w:sz w:val="20"/>
                <w:szCs w:val="20"/>
              </w:rPr>
            </w:pPr>
            <w:r>
              <w:rPr>
                <w:rFonts w:ascii="Comic Sans MS" w:hAnsi="Comic Sans MS"/>
                <w:noProof/>
                <w:sz w:val="20"/>
                <w:szCs w:val="20"/>
              </w:rPr>
              <w:t xml:space="preserve"> </w:t>
            </w:r>
          </w:p>
          <w:p w:rsidR="00CE1793" w:rsidRDefault="00CE1793" w:rsidP="008D7AC5">
            <w:pPr>
              <w:rPr>
                <w:rFonts w:ascii="Comic Sans MS" w:hAnsi="Comic Sans MS"/>
                <w:noProof/>
                <w:color w:val="000000" w:themeColor="text1"/>
                <w:sz w:val="20"/>
                <w:szCs w:val="20"/>
              </w:rPr>
            </w:pPr>
            <w:r>
              <w:rPr>
                <w:rFonts w:ascii="Comic Sans MS" w:hAnsi="Comic Sans MS"/>
                <w:noProof/>
                <w:color w:val="000000" w:themeColor="text1"/>
                <w:sz w:val="20"/>
                <w:szCs w:val="20"/>
              </w:rPr>
              <w:t>Lekegrupper</w:t>
            </w:r>
          </w:p>
          <w:p w:rsidR="00444B1D" w:rsidRPr="00737418" w:rsidRDefault="00444B1D" w:rsidP="008D7AC5">
            <w:pPr>
              <w:rPr>
                <w:rFonts w:ascii="Comic Sans MS" w:hAnsi="Comic Sans MS"/>
                <w:noProof/>
                <w:color w:val="000000" w:themeColor="text1"/>
                <w:sz w:val="20"/>
                <w:szCs w:val="20"/>
              </w:rPr>
            </w:pPr>
            <w:r>
              <w:rPr>
                <w:rFonts w:ascii="Comic Sans MS" w:hAnsi="Comic Sans MS"/>
                <w:noProof/>
                <w:color w:val="000000" w:themeColor="text1"/>
                <w:sz w:val="20"/>
                <w:szCs w:val="20"/>
              </w:rPr>
              <w:drawing>
                <wp:inline distT="0" distB="0" distL="0" distR="0" wp14:anchorId="660470D3">
                  <wp:extent cx="707390" cy="603250"/>
                  <wp:effectExtent l="0" t="0" r="0" b="635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 cy="603250"/>
                          </a:xfrm>
                          <a:prstGeom prst="rect">
                            <a:avLst/>
                          </a:prstGeom>
                          <a:noFill/>
                        </pic:spPr>
                      </pic:pic>
                    </a:graphicData>
                  </a:graphic>
                </wp:inline>
              </w:drawing>
            </w:r>
          </w:p>
        </w:tc>
        <w:tc>
          <w:tcPr>
            <w:tcW w:w="1837" w:type="dxa"/>
          </w:tcPr>
          <w:p w:rsidR="00486BAE" w:rsidRDefault="00306EEE" w:rsidP="00FE3DEF">
            <w:pPr>
              <w:rPr>
                <w:rFonts w:ascii="Comic Sans MS" w:hAnsi="Comic Sans MS"/>
                <w:noProof/>
                <w:sz w:val="20"/>
                <w:szCs w:val="20"/>
              </w:rPr>
            </w:pPr>
            <w:r w:rsidRPr="009829F2">
              <w:rPr>
                <w:rFonts w:ascii="Comic Sans MS" w:hAnsi="Comic Sans MS"/>
                <w:noProof/>
                <w:sz w:val="20"/>
                <w:szCs w:val="20"/>
              </w:rPr>
              <w:t>Førskoletrening</w:t>
            </w:r>
          </w:p>
          <w:p w:rsidR="00444B1D" w:rsidRDefault="00444B1D" w:rsidP="00FE3DEF">
            <w:pPr>
              <w:rPr>
                <w:rFonts w:ascii="Comic Sans MS" w:hAnsi="Comic Sans MS"/>
                <w:noProof/>
                <w:sz w:val="20"/>
                <w:szCs w:val="20"/>
              </w:rPr>
            </w:pPr>
            <w:r>
              <w:rPr>
                <w:rFonts w:ascii="Comic Sans MS" w:hAnsi="Comic Sans MS"/>
                <w:noProof/>
                <w:sz w:val="20"/>
                <w:szCs w:val="20"/>
              </w:rPr>
              <w:t>Mønsterlarver</w:t>
            </w:r>
          </w:p>
          <w:p w:rsidR="004B3A6F" w:rsidRPr="004B3A6F" w:rsidRDefault="00444B1D" w:rsidP="00FE3DEF">
            <w:pPr>
              <w:rPr>
                <w:rFonts w:ascii="Comic Sans MS" w:hAnsi="Comic Sans MS"/>
                <w:noProof/>
                <w:color w:val="000000" w:themeColor="text1"/>
                <w:sz w:val="18"/>
                <w:szCs w:val="18"/>
              </w:rPr>
            </w:pPr>
            <w:r>
              <w:rPr>
                <w:rFonts w:ascii="Comic Sans MS" w:hAnsi="Comic Sans MS"/>
                <w:noProof/>
                <w:color w:val="000000" w:themeColor="text1"/>
                <w:sz w:val="18"/>
                <w:szCs w:val="18"/>
              </w:rPr>
              <w:t>SMÅSTEG</w:t>
            </w:r>
            <w:r>
              <w:rPr>
                <w:rFonts w:ascii="Comic Sans MS" w:hAnsi="Comic Sans MS"/>
                <w:noProof/>
                <w:color w:val="000000" w:themeColor="text1"/>
                <w:sz w:val="18"/>
                <w:szCs w:val="18"/>
              </w:rPr>
              <w:drawing>
                <wp:inline distT="0" distB="0" distL="0" distR="0">
                  <wp:extent cx="733245" cy="517584"/>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517711"/>
                          </a:xfrm>
                          <a:prstGeom prst="rect">
                            <a:avLst/>
                          </a:prstGeom>
                          <a:noFill/>
                          <a:ln>
                            <a:noFill/>
                          </a:ln>
                        </pic:spPr>
                      </pic:pic>
                    </a:graphicData>
                  </a:graphic>
                </wp:inline>
              </w:drawing>
            </w:r>
          </w:p>
        </w:tc>
        <w:tc>
          <w:tcPr>
            <w:tcW w:w="1782" w:type="dxa"/>
          </w:tcPr>
          <w:p w:rsidR="00EB1645" w:rsidRDefault="000C4966" w:rsidP="00EB1645">
            <w:pPr>
              <w:rPr>
                <w:rFonts w:ascii="Comic Sans MS" w:hAnsi="Comic Sans MS"/>
                <w:noProof/>
                <w:sz w:val="20"/>
                <w:szCs w:val="20"/>
              </w:rPr>
            </w:pPr>
            <w:r w:rsidRPr="009829F2">
              <w:rPr>
                <w:rFonts w:ascii="Comic Sans MS" w:hAnsi="Comic Sans MS"/>
                <w:noProof/>
                <w:sz w:val="20"/>
                <w:szCs w:val="20"/>
              </w:rPr>
              <w:t>Førskoletrening</w:t>
            </w:r>
          </w:p>
          <w:p w:rsidR="00444B1D" w:rsidRDefault="00444B1D" w:rsidP="00EB1645">
            <w:pPr>
              <w:rPr>
                <w:rFonts w:ascii="Comic Sans MS" w:hAnsi="Comic Sans MS"/>
                <w:noProof/>
                <w:sz w:val="20"/>
                <w:szCs w:val="20"/>
              </w:rPr>
            </w:pPr>
            <w:r>
              <w:rPr>
                <w:rFonts w:ascii="Comic Sans MS" w:hAnsi="Comic Sans MS"/>
                <w:noProof/>
                <w:sz w:val="20"/>
                <w:szCs w:val="20"/>
              </w:rPr>
              <w:t>Speilsymmetri</w:t>
            </w:r>
          </w:p>
          <w:p w:rsidR="000C4966" w:rsidRPr="00444B1D" w:rsidRDefault="003905D4" w:rsidP="00EB1645">
            <w:pPr>
              <w:rPr>
                <w:rFonts w:ascii="Comic Sans MS" w:hAnsi="Comic Sans MS"/>
                <w:noProof/>
                <w:sz w:val="20"/>
                <w:szCs w:val="20"/>
              </w:rPr>
            </w:pPr>
            <w:r w:rsidRPr="009829F2">
              <w:rPr>
                <w:rFonts w:ascii="Comic Sans MS" w:hAnsi="Comic Sans MS"/>
                <w:noProof/>
                <w:sz w:val="20"/>
                <w:szCs w:val="20"/>
              </w:rPr>
              <w:t>SMÅSTEG</w:t>
            </w:r>
          </w:p>
          <w:p w:rsidR="003905D4" w:rsidRPr="000C4966" w:rsidRDefault="00444B1D" w:rsidP="00D974F5">
            <w:pPr>
              <w:rPr>
                <w:rFonts w:ascii="Comic Sans MS" w:hAnsi="Comic Sans MS"/>
                <w:noProof/>
                <w:sz w:val="16"/>
                <w:szCs w:val="16"/>
              </w:rPr>
            </w:pPr>
            <w:r>
              <w:rPr>
                <w:rFonts w:ascii="Comic Sans MS" w:hAnsi="Comic Sans MS"/>
                <w:noProof/>
                <w:sz w:val="16"/>
                <w:szCs w:val="16"/>
              </w:rPr>
              <w:drawing>
                <wp:inline distT="0" distB="0" distL="0" distR="0">
                  <wp:extent cx="828136" cy="508891"/>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7996" cy="508805"/>
                          </a:xfrm>
                          <a:prstGeom prst="rect">
                            <a:avLst/>
                          </a:prstGeom>
                          <a:noFill/>
                          <a:ln>
                            <a:noFill/>
                          </a:ln>
                        </pic:spPr>
                      </pic:pic>
                    </a:graphicData>
                  </a:graphic>
                </wp:inline>
              </w:drawing>
            </w:r>
          </w:p>
        </w:tc>
        <w:tc>
          <w:tcPr>
            <w:tcW w:w="1815" w:type="dxa"/>
          </w:tcPr>
          <w:p w:rsidR="00CB35DA" w:rsidRPr="00CB35DA" w:rsidRDefault="00CB35DA" w:rsidP="00CB35DA">
            <w:pPr>
              <w:rPr>
                <w:rFonts w:ascii="Comic Sans MS" w:hAnsi="Comic Sans MS"/>
                <w:b/>
                <w:noProof/>
                <w:sz w:val="20"/>
                <w:szCs w:val="20"/>
              </w:rPr>
            </w:pPr>
            <w:r w:rsidRPr="00CB35DA">
              <w:rPr>
                <w:rFonts w:ascii="Comic Sans MS" w:hAnsi="Comic Sans MS"/>
                <w:b/>
                <w:noProof/>
                <w:sz w:val="20"/>
                <w:szCs w:val="20"/>
              </w:rPr>
              <w:t>TURDAG</w:t>
            </w:r>
          </w:p>
          <w:p w:rsidR="00872D26" w:rsidRPr="00220210" w:rsidRDefault="00444B1D" w:rsidP="000C4966">
            <w:pPr>
              <w:rPr>
                <w:rFonts w:ascii="Comic Sans MS" w:hAnsi="Comic Sans MS"/>
                <w:b/>
                <w:noProof/>
                <w:sz w:val="20"/>
                <w:szCs w:val="20"/>
              </w:rPr>
            </w:pPr>
            <w:r>
              <w:rPr>
                <w:rFonts w:ascii="Comic Sans MS" w:hAnsi="Comic Sans MS"/>
                <w:b/>
                <w:noProof/>
                <w:sz w:val="20"/>
                <w:szCs w:val="20"/>
              </w:rPr>
              <w:drawing>
                <wp:inline distT="0" distB="0" distL="0" distR="0">
                  <wp:extent cx="1009015" cy="673100"/>
                  <wp:effectExtent l="0" t="0" r="635"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015" cy="673100"/>
                          </a:xfrm>
                          <a:prstGeom prst="rect">
                            <a:avLst/>
                          </a:prstGeom>
                          <a:noFill/>
                          <a:ln>
                            <a:noFill/>
                          </a:ln>
                        </pic:spPr>
                      </pic:pic>
                    </a:graphicData>
                  </a:graphic>
                </wp:inline>
              </w:drawing>
            </w:r>
          </w:p>
        </w:tc>
        <w:tc>
          <w:tcPr>
            <w:tcW w:w="2098" w:type="dxa"/>
            <w:shd w:val="clear" w:color="auto" w:fill="auto"/>
          </w:tcPr>
          <w:p w:rsidR="00737418" w:rsidRDefault="00737418" w:rsidP="0019798D">
            <w:pPr>
              <w:jc w:val="center"/>
              <w:rPr>
                <w:rFonts w:ascii="Comic Sans MS" w:hAnsi="Comic Sans MS"/>
                <w:b/>
                <w:noProof/>
                <w:color w:val="FF0000"/>
                <w:sz w:val="18"/>
                <w:szCs w:val="18"/>
              </w:rPr>
            </w:pPr>
          </w:p>
          <w:p w:rsidR="00804D64" w:rsidRPr="00652947" w:rsidRDefault="00444B1D" w:rsidP="00CE1793">
            <w:pPr>
              <w:jc w:val="center"/>
              <w:rPr>
                <w:rFonts w:ascii="Comic Sans MS" w:hAnsi="Comic Sans MS"/>
                <w:b/>
                <w:noProof/>
                <w:color w:val="00B050"/>
                <w:sz w:val="20"/>
                <w:szCs w:val="20"/>
              </w:rPr>
            </w:pPr>
            <w:r w:rsidRPr="00652947">
              <w:rPr>
                <w:rFonts w:ascii="Comic Sans MS" w:hAnsi="Comic Sans MS"/>
                <w:b/>
                <w:noProof/>
                <w:color w:val="00B050"/>
                <w:sz w:val="20"/>
                <w:szCs w:val="20"/>
              </w:rPr>
              <w:t>Fellessamling</w:t>
            </w:r>
          </w:p>
          <w:p w:rsidR="00652947" w:rsidRPr="00652947" w:rsidRDefault="00652947" w:rsidP="00CE1793">
            <w:pPr>
              <w:jc w:val="center"/>
              <w:rPr>
                <w:rFonts w:ascii="Comic Sans MS" w:hAnsi="Comic Sans MS"/>
                <w:b/>
                <w:noProof/>
                <w:color w:val="00B050"/>
                <w:sz w:val="20"/>
                <w:szCs w:val="20"/>
              </w:rPr>
            </w:pPr>
            <w:r w:rsidRPr="00652947">
              <w:rPr>
                <w:rFonts w:ascii="Comic Sans MS" w:hAnsi="Comic Sans MS"/>
                <w:b/>
                <w:noProof/>
                <w:color w:val="00B050"/>
                <w:sz w:val="20"/>
                <w:szCs w:val="20"/>
              </w:rPr>
              <w:t>På</w:t>
            </w:r>
          </w:p>
          <w:p w:rsidR="00652947" w:rsidRPr="00652947" w:rsidRDefault="00652947" w:rsidP="00CE1793">
            <w:pPr>
              <w:jc w:val="center"/>
              <w:rPr>
                <w:rFonts w:ascii="Comic Sans MS" w:hAnsi="Comic Sans MS"/>
                <w:b/>
                <w:noProof/>
                <w:color w:val="00B050"/>
                <w:sz w:val="20"/>
                <w:szCs w:val="20"/>
              </w:rPr>
            </w:pPr>
            <w:r w:rsidRPr="00652947">
              <w:rPr>
                <w:rFonts w:ascii="Comic Sans MS" w:hAnsi="Comic Sans MS"/>
                <w:b/>
                <w:noProof/>
                <w:color w:val="00B050"/>
                <w:sz w:val="20"/>
                <w:szCs w:val="20"/>
              </w:rPr>
              <w:t>Ekorn</w:t>
            </w:r>
          </w:p>
          <w:p w:rsidR="00CE1793" w:rsidRPr="00CE1793" w:rsidRDefault="00444B1D" w:rsidP="00652947">
            <w:pPr>
              <w:jc w:val="center"/>
              <w:rPr>
                <w:rFonts w:ascii="Comic Sans MS" w:hAnsi="Comic Sans MS"/>
                <w:noProof/>
                <w:color w:val="00B050"/>
                <w:sz w:val="20"/>
                <w:szCs w:val="20"/>
              </w:rPr>
            </w:pPr>
            <w:r>
              <w:rPr>
                <w:rFonts w:ascii="Comic Sans MS" w:hAnsi="Comic Sans MS"/>
                <w:noProof/>
                <w:sz w:val="20"/>
                <w:szCs w:val="20"/>
              </w:rPr>
              <w:drawing>
                <wp:inline distT="0" distB="0" distL="0" distR="0" wp14:anchorId="34F9F5D0">
                  <wp:extent cx="1188720" cy="475615"/>
                  <wp:effectExtent l="0" t="0" r="0" b="63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8720" cy="475615"/>
                          </a:xfrm>
                          <a:prstGeom prst="rect">
                            <a:avLst/>
                          </a:prstGeom>
                          <a:noFill/>
                        </pic:spPr>
                      </pic:pic>
                    </a:graphicData>
                  </a:graphic>
                </wp:inline>
              </w:drawing>
            </w:r>
          </w:p>
        </w:tc>
      </w:tr>
    </w:tbl>
    <w:p w:rsidR="00071119" w:rsidRDefault="00737418" w:rsidP="00880F75">
      <w:pPr>
        <w:rPr>
          <w:rFonts w:ascii="Comic Sans MS" w:hAnsi="Comic Sans MS"/>
          <w:b/>
          <w:noProof/>
          <w:sz w:val="18"/>
          <w:szCs w:val="18"/>
        </w:rPr>
      </w:pPr>
      <w:r w:rsidRPr="00737418">
        <w:rPr>
          <w:rFonts w:ascii="Comic Sans MS" w:hAnsi="Comic Sans MS"/>
          <w:b/>
          <w:noProof/>
          <w:sz w:val="18"/>
          <w:szCs w:val="18"/>
        </w:rPr>
        <w:t>Hei alle sammen</w:t>
      </w:r>
      <w:r>
        <w:rPr>
          <w:rFonts w:ascii="Comic Sans MS" w:hAnsi="Comic Sans MS"/>
          <w:b/>
          <w:noProof/>
          <w:sz w:val="18"/>
          <w:szCs w:val="18"/>
        </w:rPr>
        <w:t>.</w:t>
      </w:r>
      <w:r w:rsidR="001366CF">
        <w:rPr>
          <w:rFonts w:ascii="Comic Sans MS" w:hAnsi="Comic Sans MS"/>
          <w:b/>
          <w:noProof/>
          <w:sz w:val="18"/>
          <w:szCs w:val="18"/>
        </w:rPr>
        <w:t xml:space="preserve">   </w:t>
      </w:r>
      <w:r w:rsidR="005E04F8">
        <w:rPr>
          <w:rFonts w:ascii="Comic Sans MS" w:hAnsi="Comic Sans MS"/>
          <w:b/>
          <w:noProof/>
          <w:sz w:val="18"/>
          <w:szCs w:val="18"/>
        </w:rPr>
        <w:t xml:space="preserve">   </w:t>
      </w:r>
    </w:p>
    <w:p w:rsidR="00071119" w:rsidRDefault="00071119" w:rsidP="00880F75">
      <w:pPr>
        <w:rPr>
          <w:rFonts w:ascii="Comic Sans MS" w:hAnsi="Comic Sans MS"/>
          <w:b/>
          <w:noProof/>
          <w:sz w:val="18"/>
          <w:szCs w:val="18"/>
        </w:rPr>
      </w:pPr>
      <w:r>
        <w:rPr>
          <w:rFonts w:ascii="Comic Sans MS" w:hAnsi="Comic Sans MS"/>
          <w:b/>
          <w:noProof/>
          <w:sz w:val="18"/>
          <w:szCs w:val="18"/>
        </w:rPr>
        <w:t>Endelig så er vi</w:t>
      </w:r>
      <w:r w:rsidR="00652947">
        <w:rPr>
          <w:rFonts w:ascii="Comic Sans MS" w:hAnsi="Comic Sans MS"/>
          <w:b/>
          <w:noProof/>
          <w:sz w:val="18"/>
          <w:szCs w:val="18"/>
        </w:rPr>
        <w:t xml:space="preserve"> i gang igjen etter en </w:t>
      </w:r>
      <w:r>
        <w:rPr>
          <w:rFonts w:ascii="Comic Sans MS" w:hAnsi="Comic Sans MS"/>
          <w:b/>
          <w:noProof/>
          <w:sz w:val="18"/>
          <w:szCs w:val="18"/>
        </w:rPr>
        <w:t xml:space="preserve">lang og god juleferie. Vi håper dere alle er klare for 2019 og  hva det </w:t>
      </w:r>
      <w:r w:rsidR="00652947">
        <w:rPr>
          <w:rFonts w:ascii="Comic Sans MS" w:hAnsi="Comic Sans MS"/>
          <w:b/>
          <w:noProof/>
          <w:sz w:val="18"/>
          <w:szCs w:val="18"/>
        </w:rPr>
        <w:t xml:space="preserve">året </w:t>
      </w:r>
      <w:r>
        <w:rPr>
          <w:rFonts w:ascii="Comic Sans MS" w:hAnsi="Comic Sans MS"/>
          <w:b/>
          <w:noProof/>
          <w:sz w:val="18"/>
          <w:szCs w:val="18"/>
        </w:rPr>
        <w:t>har å tilby</w:t>
      </w:r>
      <w:r w:rsidRPr="00071119">
        <w:rPr>
          <w:rFonts w:ascii="Comic Sans MS" w:hAnsi="Comic Sans MS"/>
          <w:b/>
          <w:noProof/>
          <w:sz w:val="18"/>
          <w:szCs w:val="18"/>
        </w:rPr>
        <w:sym w:font="Wingdings" w:char="F04A"/>
      </w:r>
      <w:r>
        <w:rPr>
          <w:rFonts w:ascii="Comic Sans MS" w:hAnsi="Comic Sans MS"/>
          <w:b/>
          <w:noProof/>
          <w:sz w:val="18"/>
          <w:szCs w:val="18"/>
        </w:rPr>
        <w:t xml:space="preserve"> Gjennsyns gleden var stor hos barna når de så hverandre igjen. De var klare for å leke og satte i gang så fort de fikk mulighet. På avdelingen nå så er det hyttebygging, små lego, tegning,</w:t>
      </w:r>
      <w:r w:rsidR="00652947">
        <w:rPr>
          <w:rFonts w:ascii="Comic Sans MS" w:hAnsi="Comic Sans MS"/>
          <w:b/>
          <w:noProof/>
          <w:sz w:val="18"/>
          <w:szCs w:val="18"/>
        </w:rPr>
        <w:t xml:space="preserve"> </w:t>
      </w:r>
      <w:r>
        <w:rPr>
          <w:rFonts w:ascii="Comic Sans MS" w:hAnsi="Comic Sans MS"/>
          <w:b/>
          <w:noProof/>
          <w:sz w:val="18"/>
          <w:szCs w:val="18"/>
        </w:rPr>
        <w:t>klipping og togbane som er mest populært. Ute akuratt nå så er akehaugen blitt til isbakken og det er ve</w:t>
      </w:r>
      <w:r w:rsidR="00652947">
        <w:rPr>
          <w:rFonts w:ascii="Comic Sans MS" w:hAnsi="Comic Sans MS"/>
          <w:b/>
          <w:noProof/>
          <w:sz w:val="18"/>
          <w:szCs w:val="18"/>
        </w:rPr>
        <w:t>ldig glatt. Barna syns det er</w:t>
      </w:r>
      <w:r>
        <w:rPr>
          <w:rFonts w:ascii="Comic Sans MS" w:hAnsi="Comic Sans MS"/>
          <w:b/>
          <w:noProof/>
          <w:sz w:val="18"/>
          <w:szCs w:val="18"/>
        </w:rPr>
        <w:t xml:space="preserve"> st</w:t>
      </w:r>
      <w:r w:rsidR="00652947">
        <w:rPr>
          <w:rFonts w:ascii="Comic Sans MS" w:hAnsi="Comic Sans MS"/>
          <w:b/>
          <w:noProof/>
          <w:sz w:val="18"/>
          <w:szCs w:val="18"/>
        </w:rPr>
        <w:t>as med litt ekstra utfordringer</w:t>
      </w:r>
      <w:r w:rsidR="00DA11BF">
        <w:rPr>
          <w:rFonts w:ascii="Comic Sans MS" w:hAnsi="Comic Sans MS"/>
          <w:b/>
          <w:noProof/>
          <w:sz w:val="18"/>
          <w:szCs w:val="18"/>
        </w:rPr>
        <w:t>,</w:t>
      </w:r>
      <w:r w:rsidR="00652947">
        <w:rPr>
          <w:rFonts w:ascii="Comic Sans MS" w:hAnsi="Comic Sans MS"/>
          <w:b/>
          <w:noProof/>
          <w:sz w:val="18"/>
          <w:szCs w:val="18"/>
        </w:rPr>
        <w:t xml:space="preserve"> men de må være forsiktige.</w:t>
      </w:r>
    </w:p>
    <w:p w:rsidR="00CE1793" w:rsidRDefault="00CE1793" w:rsidP="00880F75">
      <w:pPr>
        <w:rPr>
          <w:rFonts w:ascii="Comic Sans MS" w:hAnsi="Comic Sans MS"/>
          <w:b/>
          <w:noProof/>
          <w:sz w:val="18"/>
          <w:szCs w:val="18"/>
        </w:rPr>
      </w:pPr>
      <w:r>
        <w:rPr>
          <w:rFonts w:ascii="Comic Sans MS" w:hAnsi="Comic Sans MS"/>
          <w:b/>
          <w:noProof/>
          <w:sz w:val="18"/>
          <w:szCs w:val="18"/>
        </w:rPr>
        <w:t>Barna har også malt et spektakulært fyrverkeri</w:t>
      </w:r>
      <w:r w:rsidR="00652947">
        <w:rPr>
          <w:rFonts w:ascii="Comic Sans MS" w:hAnsi="Comic Sans MS"/>
          <w:b/>
          <w:noProof/>
          <w:sz w:val="18"/>
          <w:szCs w:val="18"/>
        </w:rPr>
        <w:t xml:space="preserve"> som henger på avdelingen.</w:t>
      </w:r>
      <w:r w:rsidRPr="00CE1793">
        <w:rPr>
          <w:rFonts w:ascii="Comic Sans MS" w:hAnsi="Comic Sans MS"/>
          <w:b/>
          <w:noProof/>
          <w:sz w:val="18"/>
          <w:szCs w:val="18"/>
        </w:rPr>
        <w:sym w:font="Wingdings" w:char="F04A"/>
      </w:r>
      <w:r w:rsidRPr="00CE1793">
        <w:rPr>
          <w:rFonts w:ascii="Comic Sans MS" w:hAnsi="Comic Sans MS"/>
          <w:b/>
          <w:noProof/>
          <w:sz w:val="18"/>
          <w:szCs w:val="18"/>
        </w:rPr>
        <w:sym w:font="Wingdings" w:char="F04A"/>
      </w:r>
      <w:r w:rsidRPr="00CE1793">
        <w:rPr>
          <w:rFonts w:ascii="Comic Sans MS" w:hAnsi="Comic Sans MS"/>
          <w:b/>
          <w:noProof/>
          <w:sz w:val="18"/>
          <w:szCs w:val="18"/>
        </w:rPr>
        <w:sym w:font="Wingdings" w:char="F04A"/>
      </w:r>
    </w:p>
    <w:p w:rsidR="00071119" w:rsidRDefault="00071119" w:rsidP="00880F75">
      <w:pPr>
        <w:rPr>
          <w:rFonts w:ascii="Comic Sans MS" w:hAnsi="Comic Sans MS"/>
          <w:b/>
          <w:noProof/>
          <w:sz w:val="18"/>
          <w:szCs w:val="18"/>
        </w:rPr>
      </w:pPr>
      <w:r>
        <w:rPr>
          <w:rFonts w:ascii="Comic Sans MS" w:hAnsi="Comic Sans MS"/>
          <w:b/>
          <w:noProof/>
          <w:sz w:val="18"/>
          <w:szCs w:val="18"/>
        </w:rPr>
        <w:t xml:space="preserve">I de neste ukene vil vi sette av tid til lekegrupper. Da vil vi voksne ha satt sammen ulike </w:t>
      </w:r>
      <w:r w:rsidR="00DA11BF">
        <w:rPr>
          <w:rFonts w:ascii="Comic Sans MS" w:hAnsi="Comic Sans MS"/>
          <w:b/>
          <w:noProof/>
          <w:sz w:val="18"/>
          <w:szCs w:val="18"/>
        </w:rPr>
        <w:t xml:space="preserve">barne </w:t>
      </w:r>
      <w:r>
        <w:rPr>
          <w:rFonts w:ascii="Comic Sans MS" w:hAnsi="Comic Sans MS"/>
          <w:b/>
          <w:noProof/>
          <w:sz w:val="18"/>
          <w:szCs w:val="18"/>
        </w:rPr>
        <w:t>grupper som skal leke sammen</w:t>
      </w:r>
      <w:r w:rsidR="00CE1793">
        <w:rPr>
          <w:rFonts w:ascii="Comic Sans MS" w:hAnsi="Comic Sans MS"/>
          <w:b/>
          <w:noProof/>
          <w:sz w:val="18"/>
          <w:szCs w:val="18"/>
        </w:rPr>
        <w:t xml:space="preserve"> med en voksen. Dette for at barna kan erfare at man kan velge flere ulike roller i leken. Alle barna skal få være med å velge hva de har lyst til å gjøre. Det b</w:t>
      </w:r>
      <w:r w:rsidR="00652947">
        <w:rPr>
          <w:rFonts w:ascii="Comic Sans MS" w:hAnsi="Comic Sans MS"/>
          <w:b/>
          <w:noProof/>
          <w:sz w:val="18"/>
          <w:szCs w:val="18"/>
        </w:rPr>
        <w:t>lir spennende å se hvor leken tar oss</w:t>
      </w:r>
      <w:r w:rsidR="00652947" w:rsidRPr="00652947">
        <w:rPr>
          <w:rFonts w:ascii="Comic Sans MS" w:hAnsi="Comic Sans MS"/>
          <w:b/>
          <w:noProof/>
          <w:sz w:val="18"/>
          <w:szCs w:val="18"/>
        </w:rPr>
        <w:sym w:font="Wingdings" w:char="F04A"/>
      </w:r>
    </w:p>
    <w:p w:rsidR="00CE1793" w:rsidRDefault="00CE1793" w:rsidP="00880F75">
      <w:pPr>
        <w:rPr>
          <w:rFonts w:ascii="Comic Sans MS" w:hAnsi="Comic Sans MS"/>
          <w:b/>
          <w:noProof/>
          <w:sz w:val="18"/>
          <w:szCs w:val="18"/>
        </w:rPr>
      </w:pPr>
      <w:r>
        <w:rPr>
          <w:rFonts w:ascii="Comic Sans MS" w:hAnsi="Comic Sans MS"/>
          <w:b/>
          <w:noProof/>
          <w:sz w:val="18"/>
          <w:szCs w:val="18"/>
        </w:rPr>
        <w:t>I de neste ukene vil barna bli kjent med eventyrene Bukken</w:t>
      </w:r>
      <w:r w:rsidR="00652947">
        <w:rPr>
          <w:rFonts w:ascii="Comic Sans MS" w:hAnsi="Comic Sans MS"/>
          <w:b/>
          <w:noProof/>
          <w:sz w:val="18"/>
          <w:szCs w:val="18"/>
        </w:rPr>
        <w:t>e Bruse og Gjerdet som knirket. I begge eventyrene blir vi kjent med troll.  Så vi kommer også til å synge om troll og ha ulike aktiviteter rundt dette temaet.</w:t>
      </w:r>
    </w:p>
    <w:tbl>
      <w:tblPr>
        <w:tblStyle w:val="Tabellrutenett"/>
        <w:tblW w:w="0" w:type="auto"/>
        <w:tblLook w:val="04A0" w:firstRow="1" w:lastRow="0" w:firstColumn="1" w:lastColumn="0" w:noHBand="0" w:noVBand="1"/>
      </w:tblPr>
      <w:tblGrid>
        <w:gridCol w:w="5920"/>
      </w:tblGrid>
      <w:tr w:rsidR="006754DD" w:rsidRPr="006754DD" w:rsidTr="00B0287E">
        <w:trPr>
          <w:trHeight w:val="690"/>
        </w:trPr>
        <w:tc>
          <w:tcPr>
            <w:tcW w:w="5920" w:type="dxa"/>
            <w:shd w:val="clear" w:color="auto" w:fill="B8CCE4" w:themeFill="accent1" w:themeFillTint="66"/>
          </w:tcPr>
          <w:p w:rsidR="006754DD" w:rsidRPr="006754DD" w:rsidRDefault="006754DD" w:rsidP="006754DD">
            <w:pPr>
              <w:spacing w:after="200" w:line="276" w:lineRule="auto"/>
              <w:rPr>
                <w:rFonts w:ascii="Comic Sans MS" w:hAnsi="Comic Sans MS"/>
                <w:b/>
                <w:i/>
                <w:noProof/>
                <w:sz w:val="18"/>
                <w:szCs w:val="18"/>
              </w:rPr>
            </w:pPr>
            <w:r w:rsidRPr="006754DD">
              <w:rPr>
                <w:rFonts w:ascii="Comic Sans MS" w:hAnsi="Comic Sans MS"/>
                <w:b/>
                <w:noProof/>
                <w:sz w:val="18"/>
                <w:szCs w:val="18"/>
              </w:rPr>
              <w:t>Rammeplanen sier</w:t>
            </w:r>
            <w:r w:rsidRPr="006754DD">
              <w:rPr>
                <w:rFonts w:ascii="Comic Sans MS" w:hAnsi="Comic Sans MS"/>
                <w:b/>
                <w:i/>
                <w:noProof/>
                <w:sz w:val="18"/>
                <w:szCs w:val="18"/>
              </w:rPr>
              <w:t xml:space="preserve">:  </w:t>
            </w:r>
            <w:r>
              <w:rPr>
                <w:rFonts w:ascii="Comic Sans MS" w:hAnsi="Comic Sans MS"/>
                <w:i/>
                <w:noProof/>
                <w:sz w:val="18"/>
                <w:szCs w:val="18"/>
              </w:rPr>
              <w:t>G</w:t>
            </w:r>
            <w:r w:rsidRPr="006754DD">
              <w:rPr>
                <w:rFonts w:ascii="Comic Sans MS" w:hAnsi="Comic Sans MS"/>
                <w:i/>
                <w:noProof/>
                <w:sz w:val="18"/>
                <w:szCs w:val="18"/>
              </w:rPr>
              <w:t>jennom arbeid</w:t>
            </w:r>
            <w:r>
              <w:rPr>
                <w:rFonts w:ascii="Comic Sans MS" w:hAnsi="Comic Sans MS"/>
                <w:i/>
                <w:noProof/>
                <w:sz w:val="18"/>
                <w:szCs w:val="18"/>
              </w:rPr>
              <w:t xml:space="preserve"> </w:t>
            </w:r>
            <w:r w:rsidRPr="006754DD">
              <w:rPr>
                <w:rFonts w:ascii="Comic Sans MS" w:hAnsi="Comic Sans MS"/>
                <w:i/>
                <w:noProof/>
                <w:sz w:val="18"/>
                <w:szCs w:val="18"/>
              </w:rPr>
              <w:t>med kommunikasjon, språk og tekst skal ba</w:t>
            </w:r>
            <w:r>
              <w:rPr>
                <w:rFonts w:ascii="Comic Sans MS" w:hAnsi="Comic Sans MS"/>
                <w:i/>
                <w:noProof/>
                <w:sz w:val="18"/>
                <w:szCs w:val="18"/>
              </w:rPr>
              <w:t>rne</w:t>
            </w:r>
            <w:r w:rsidRPr="006754DD">
              <w:rPr>
                <w:rFonts w:ascii="Comic Sans MS" w:hAnsi="Comic Sans MS"/>
                <w:i/>
                <w:noProof/>
                <w:sz w:val="18"/>
                <w:szCs w:val="18"/>
              </w:rPr>
              <w:t>hagen bidra til at barna møter et mangfold av eventyr,fortellinger sagn og uttryksformer</w:t>
            </w:r>
            <w:r w:rsidRPr="006754DD">
              <w:rPr>
                <w:rFonts w:ascii="Comic Sans MS" w:hAnsi="Comic Sans MS"/>
                <w:b/>
                <w:i/>
                <w:noProof/>
                <w:sz w:val="18"/>
                <w:szCs w:val="18"/>
              </w:rPr>
              <w:t>.</w:t>
            </w:r>
          </w:p>
        </w:tc>
      </w:tr>
    </w:tbl>
    <w:p w:rsidR="006754DD" w:rsidRDefault="006754DD" w:rsidP="00880F75">
      <w:pPr>
        <w:rPr>
          <w:rFonts w:ascii="Comic Sans MS" w:hAnsi="Comic Sans MS"/>
          <w:b/>
          <w:noProof/>
          <w:sz w:val="18"/>
          <w:szCs w:val="18"/>
        </w:rPr>
      </w:pPr>
    </w:p>
    <w:p w:rsidR="00017966" w:rsidRPr="006754DD" w:rsidRDefault="00652947" w:rsidP="00880F75">
      <w:pPr>
        <w:rPr>
          <w:rFonts w:ascii="Comic Sans MS" w:hAnsi="Comic Sans MS"/>
          <w:b/>
          <w:noProof/>
          <w:sz w:val="18"/>
          <w:szCs w:val="18"/>
        </w:rPr>
      </w:pPr>
      <w:r>
        <w:rPr>
          <w:rFonts w:ascii="Comic Sans MS" w:hAnsi="Comic Sans MS"/>
          <w:b/>
          <w:noProof/>
          <w:sz w:val="18"/>
          <w:szCs w:val="18"/>
        </w:rPr>
        <w:t>Vi fortsetter med turdager på torsdager. Jeg setter ikke opp på planen hvor vi drar for det vil avhenge litt av vær,vind og føre forhold. Skal vi på busstur så sender vi en transpondermelding på det dagen før vi drar.</w:t>
      </w:r>
      <w:r w:rsidR="005E04F8">
        <w:rPr>
          <w:rFonts w:ascii="Comic Sans MS" w:hAnsi="Comic Sans MS"/>
          <w:b/>
          <w:noProof/>
          <w:sz w:val="18"/>
          <w:szCs w:val="18"/>
        </w:rPr>
        <w:t xml:space="preserve">                             </w:t>
      </w:r>
      <w:r w:rsidR="00E35FE0">
        <w:rPr>
          <w:rFonts w:ascii="Comic Sans MS" w:hAnsi="Comic Sans MS"/>
          <w:b/>
          <w:noProof/>
          <w:sz w:val="18"/>
          <w:szCs w:val="18"/>
        </w:rPr>
        <w:t xml:space="preserve">                               </w:t>
      </w:r>
    </w:p>
    <w:p w:rsidR="00872D26" w:rsidRPr="00F009F2" w:rsidRDefault="00A8573C">
      <w:pPr>
        <w:rPr>
          <w:rFonts w:ascii="Comic Sans MS" w:hAnsi="Comic Sans MS"/>
          <w:noProof/>
          <w:sz w:val="18"/>
          <w:szCs w:val="18"/>
        </w:rPr>
      </w:pPr>
      <w:r w:rsidRPr="00A8573C">
        <w:rPr>
          <w:rFonts w:ascii="Comic Sans MS" w:hAnsi="Comic Sans MS"/>
          <w:b/>
          <w:noProof/>
          <w:sz w:val="18"/>
          <w:szCs w:val="18"/>
        </w:rPr>
        <w:t>Hilsen Gry, Sara og Christina</w:t>
      </w:r>
    </w:p>
    <w:p w:rsidR="00680BCA" w:rsidRPr="00A8573C" w:rsidRDefault="00680BCA">
      <w:pPr>
        <w:rPr>
          <w:rFonts w:ascii="Comic Sans MS" w:eastAsia="Comic Sans MS" w:hAnsi="Comic Sans MS" w:cs="Comic Sans MS"/>
          <w:b/>
        </w:rPr>
      </w:pPr>
    </w:p>
    <w:sectPr w:rsidR="00680BCA" w:rsidRPr="00A857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1E" w:rsidRDefault="002A5D1E" w:rsidP="00492C39">
      <w:pPr>
        <w:spacing w:after="0" w:line="240" w:lineRule="auto"/>
      </w:pPr>
      <w:r>
        <w:separator/>
      </w:r>
    </w:p>
  </w:endnote>
  <w:endnote w:type="continuationSeparator" w:id="0">
    <w:p w:rsidR="002A5D1E" w:rsidRDefault="002A5D1E" w:rsidP="0049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1E" w:rsidRDefault="002A5D1E" w:rsidP="00492C39">
      <w:pPr>
        <w:spacing w:after="0" w:line="240" w:lineRule="auto"/>
      </w:pPr>
      <w:r>
        <w:separator/>
      </w:r>
    </w:p>
  </w:footnote>
  <w:footnote w:type="continuationSeparator" w:id="0">
    <w:p w:rsidR="002A5D1E" w:rsidRDefault="002A5D1E" w:rsidP="00492C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E3"/>
    <w:rsid w:val="00017966"/>
    <w:rsid w:val="00041F8B"/>
    <w:rsid w:val="00053D7C"/>
    <w:rsid w:val="00071119"/>
    <w:rsid w:val="00073FFE"/>
    <w:rsid w:val="000870CE"/>
    <w:rsid w:val="000C4966"/>
    <w:rsid w:val="000D7322"/>
    <w:rsid w:val="000F65D2"/>
    <w:rsid w:val="00101011"/>
    <w:rsid w:val="0011278B"/>
    <w:rsid w:val="001366CF"/>
    <w:rsid w:val="001651B1"/>
    <w:rsid w:val="0019798D"/>
    <w:rsid w:val="001A3E77"/>
    <w:rsid w:val="001D1947"/>
    <w:rsid w:val="001D57C0"/>
    <w:rsid w:val="0020444C"/>
    <w:rsid w:val="002047B4"/>
    <w:rsid w:val="00220210"/>
    <w:rsid w:val="00225948"/>
    <w:rsid w:val="00234DB7"/>
    <w:rsid w:val="00284291"/>
    <w:rsid w:val="00286F75"/>
    <w:rsid w:val="002A5D1E"/>
    <w:rsid w:val="002B7998"/>
    <w:rsid w:val="002D123D"/>
    <w:rsid w:val="002E1648"/>
    <w:rsid w:val="00306EEE"/>
    <w:rsid w:val="003400CD"/>
    <w:rsid w:val="003424A6"/>
    <w:rsid w:val="00344584"/>
    <w:rsid w:val="003556C9"/>
    <w:rsid w:val="00367C26"/>
    <w:rsid w:val="00372B4A"/>
    <w:rsid w:val="00375438"/>
    <w:rsid w:val="00381C20"/>
    <w:rsid w:val="003905D4"/>
    <w:rsid w:val="003D14B1"/>
    <w:rsid w:val="003D27A9"/>
    <w:rsid w:val="003E1FB0"/>
    <w:rsid w:val="003E6963"/>
    <w:rsid w:val="003F0E82"/>
    <w:rsid w:val="00411E82"/>
    <w:rsid w:val="00414C7F"/>
    <w:rsid w:val="00444B1D"/>
    <w:rsid w:val="00445B73"/>
    <w:rsid w:val="00451C8B"/>
    <w:rsid w:val="00473014"/>
    <w:rsid w:val="004859E5"/>
    <w:rsid w:val="00486BAE"/>
    <w:rsid w:val="00492C39"/>
    <w:rsid w:val="004A4A78"/>
    <w:rsid w:val="004B3A6F"/>
    <w:rsid w:val="004D7801"/>
    <w:rsid w:val="004E14FF"/>
    <w:rsid w:val="004E2ED9"/>
    <w:rsid w:val="004E5188"/>
    <w:rsid w:val="004F28F7"/>
    <w:rsid w:val="005152B2"/>
    <w:rsid w:val="00515AE1"/>
    <w:rsid w:val="00522016"/>
    <w:rsid w:val="00563E6F"/>
    <w:rsid w:val="00594592"/>
    <w:rsid w:val="005955AA"/>
    <w:rsid w:val="005C5F2A"/>
    <w:rsid w:val="005E04F8"/>
    <w:rsid w:val="005E157F"/>
    <w:rsid w:val="005E5C4C"/>
    <w:rsid w:val="005F2357"/>
    <w:rsid w:val="005F724A"/>
    <w:rsid w:val="00604EE4"/>
    <w:rsid w:val="00622ADC"/>
    <w:rsid w:val="00624E35"/>
    <w:rsid w:val="00652947"/>
    <w:rsid w:val="00654D6D"/>
    <w:rsid w:val="006651D7"/>
    <w:rsid w:val="00667933"/>
    <w:rsid w:val="006754DD"/>
    <w:rsid w:val="00680BCA"/>
    <w:rsid w:val="00692A0C"/>
    <w:rsid w:val="00697F62"/>
    <w:rsid w:val="006A7099"/>
    <w:rsid w:val="006C0548"/>
    <w:rsid w:val="006E7937"/>
    <w:rsid w:val="006F1B91"/>
    <w:rsid w:val="00702F6E"/>
    <w:rsid w:val="00720175"/>
    <w:rsid w:val="007244A0"/>
    <w:rsid w:val="007303EF"/>
    <w:rsid w:val="00735EBB"/>
    <w:rsid w:val="00737418"/>
    <w:rsid w:val="00753973"/>
    <w:rsid w:val="0076748D"/>
    <w:rsid w:val="0077556A"/>
    <w:rsid w:val="007874CB"/>
    <w:rsid w:val="007B4C7F"/>
    <w:rsid w:val="007B5FEA"/>
    <w:rsid w:val="007C1FC4"/>
    <w:rsid w:val="007D5D28"/>
    <w:rsid w:val="007E6C2E"/>
    <w:rsid w:val="00804D64"/>
    <w:rsid w:val="00810DCD"/>
    <w:rsid w:val="00811B20"/>
    <w:rsid w:val="008168A1"/>
    <w:rsid w:val="00821A73"/>
    <w:rsid w:val="00841CD5"/>
    <w:rsid w:val="00843A00"/>
    <w:rsid w:val="00862DC7"/>
    <w:rsid w:val="00872D26"/>
    <w:rsid w:val="00876623"/>
    <w:rsid w:val="00880F75"/>
    <w:rsid w:val="00885258"/>
    <w:rsid w:val="008A217B"/>
    <w:rsid w:val="008A7945"/>
    <w:rsid w:val="008D42B8"/>
    <w:rsid w:val="008D7AC5"/>
    <w:rsid w:val="00920510"/>
    <w:rsid w:val="00925C31"/>
    <w:rsid w:val="0098053E"/>
    <w:rsid w:val="009829F2"/>
    <w:rsid w:val="0099056B"/>
    <w:rsid w:val="009A7017"/>
    <w:rsid w:val="009C4618"/>
    <w:rsid w:val="009D139E"/>
    <w:rsid w:val="009E1B51"/>
    <w:rsid w:val="009F24C5"/>
    <w:rsid w:val="009F681F"/>
    <w:rsid w:val="00A0108C"/>
    <w:rsid w:val="00A0406B"/>
    <w:rsid w:val="00A22E58"/>
    <w:rsid w:val="00A2770C"/>
    <w:rsid w:val="00A521FE"/>
    <w:rsid w:val="00A5552D"/>
    <w:rsid w:val="00A64038"/>
    <w:rsid w:val="00A668E7"/>
    <w:rsid w:val="00A74833"/>
    <w:rsid w:val="00A8573C"/>
    <w:rsid w:val="00AA776D"/>
    <w:rsid w:val="00AB3958"/>
    <w:rsid w:val="00AB55CA"/>
    <w:rsid w:val="00AF13EC"/>
    <w:rsid w:val="00AF34D3"/>
    <w:rsid w:val="00B0375A"/>
    <w:rsid w:val="00B43D0F"/>
    <w:rsid w:val="00B55106"/>
    <w:rsid w:val="00B60AE3"/>
    <w:rsid w:val="00B91C31"/>
    <w:rsid w:val="00B946E7"/>
    <w:rsid w:val="00B9682F"/>
    <w:rsid w:val="00BA22C2"/>
    <w:rsid w:val="00BB59D4"/>
    <w:rsid w:val="00BF38ED"/>
    <w:rsid w:val="00C10B17"/>
    <w:rsid w:val="00C11ED7"/>
    <w:rsid w:val="00C251C6"/>
    <w:rsid w:val="00C25D77"/>
    <w:rsid w:val="00C36B28"/>
    <w:rsid w:val="00C4264E"/>
    <w:rsid w:val="00C66A47"/>
    <w:rsid w:val="00C72EF7"/>
    <w:rsid w:val="00C83AB0"/>
    <w:rsid w:val="00C84721"/>
    <w:rsid w:val="00C87352"/>
    <w:rsid w:val="00CB35DA"/>
    <w:rsid w:val="00CC5137"/>
    <w:rsid w:val="00CD1EFD"/>
    <w:rsid w:val="00CD5720"/>
    <w:rsid w:val="00CE0344"/>
    <w:rsid w:val="00CE1793"/>
    <w:rsid w:val="00CF0A77"/>
    <w:rsid w:val="00D35BF5"/>
    <w:rsid w:val="00D57F44"/>
    <w:rsid w:val="00D6063F"/>
    <w:rsid w:val="00D62798"/>
    <w:rsid w:val="00D77C72"/>
    <w:rsid w:val="00D93D98"/>
    <w:rsid w:val="00D95870"/>
    <w:rsid w:val="00D974F5"/>
    <w:rsid w:val="00DA11BF"/>
    <w:rsid w:val="00DD7FDA"/>
    <w:rsid w:val="00DE2E8F"/>
    <w:rsid w:val="00E35FE0"/>
    <w:rsid w:val="00E57CB7"/>
    <w:rsid w:val="00E63D5C"/>
    <w:rsid w:val="00E801F5"/>
    <w:rsid w:val="00EB1645"/>
    <w:rsid w:val="00EB5547"/>
    <w:rsid w:val="00EB5F1F"/>
    <w:rsid w:val="00EC4FCA"/>
    <w:rsid w:val="00EC626E"/>
    <w:rsid w:val="00EE13FC"/>
    <w:rsid w:val="00EF2F40"/>
    <w:rsid w:val="00F009F2"/>
    <w:rsid w:val="00F02D9C"/>
    <w:rsid w:val="00F0495E"/>
    <w:rsid w:val="00F24159"/>
    <w:rsid w:val="00F3707F"/>
    <w:rsid w:val="00F4375A"/>
    <w:rsid w:val="00F55CD9"/>
    <w:rsid w:val="00FA1C8A"/>
    <w:rsid w:val="00FC40C5"/>
    <w:rsid w:val="00FE3DEF"/>
    <w:rsid w:val="00FF12FA"/>
    <w:rsid w:val="00FF74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E1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E17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F72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724A"/>
    <w:rPr>
      <w:rFonts w:ascii="Tahoma" w:hAnsi="Tahoma" w:cs="Tahoma"/>
      <w:sz w:val="16"/>
      <w:szCs w:val="16"/>
    </w:rPr>
  </w:style>
  <w:style w:type="table" w:styleId="Tabellrutenett">
    <w:name w:val="Table Grid"/>
    <w:basedOn w:val="Vanligtabell"/>
    <w:uiPriority w:val="59"/>
    <w:rsid w:val="0056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92C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2C39"/>
  </w:style>
  <w:style w:type="paragraph" w:styleId="Bunntekst">
    <w:name w:val="footer"/>
    <w:basedOn w:val="Normal"/>
    <w:link w:val="BunntekstTegn"/>
    <w:uiPriority w:val="99"/>
    <w:unhideWhenUsed/>
    <w:rsid w:val="00492C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2C39"/>
  </w:style>
  <w:style w:type="character" w:customStyle="1" w:styleId="Overskrift1Tegn">
    <w:name w:val="Overskrift 1 Tegn"/>
    <w:basedOn w:val="Standardskriftforavsnitt"/>
    <w:link w:val="Overskrift1"/>
    <w:uiPriority w:val="9"/>
    <w:rsid w:val="00CE179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CE1793"/>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unhideWhenUsed/>
    <w:rsid w:val="00CE1793"/>
    <w:pPr>
      <w:spacing w:after="120"/>
    </w:pPr>
  </w:style>
  <w:style w:type="character" w:customStyle="1" w:styleId="BrdtekstTegn">
    <w:name w:val="Brødtekst Tegn"/>
    <w:basedOn w:val="Standardskriftforavsnitt"/>
    <w:link w:val="Brdtekst"/>
    <w:uiPriority w:val="99"/>
    <w:rsid w:val="00CE1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E1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E17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F72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724A"/>
    <w:rPr>
      <w:rFonts w:ascii="Tahoma" w:hAnsi="Tahoma" w:cs="Tahoma"/>
      <w:sz w:val="16"/>
      <w:szCs w:val="16"/>
    </w:rPr>
  </w:style>
  <w:style w:type="table" w:styleId="Tabellrutenett">
    <w:name w:val="Table Grid"/>
    <w:basedOn w:val="Vanligtabell"/>
    <w:uiPriority w:val="59"/>
    <w:rsid w:val="0056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92C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2C39"/>
  </w:style>
  <w:style w:type="paragraph" w:styleId="Bunntekst">
    <w:name w:val="footer"/>
    <w:basedOn w:val="Normal"/>
    <w:link w:val="BunntekstTegn"/>
    <w:uiPriority w:val="99"/>
    <w:unhideWhenUsed/>
    <w:rsid w:val="00492C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2C39"/>
  </w:style>
  <w:style w:type="character" w:customStyle="1" w:styleId="Overskrift1Tegn">
    <w:name w:val="Overskrift 1 Tegn"/>
    <w:basedOn w:val="Standardskriftforavsnitt"/>
    <w:link w:val="Overskrift1"/>
    <w:uiPriority w:val="9"/>
    <w:rsid w:val="00CE179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CE1793"/>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unhideWhenUsed/>
    <w:rsid w:val="00CE1793"/>
    <w:pPr>
      <w:spacing w:after="120"/>
    </w:pPr>
  </w:style>
  <w:style w:type="character" w:customStyle="1" w:styleId="BrdtekstTegn">
    <w:name w:val="Brødtekst Tegn"/>
    <w:basedOn w:val="Standardskriftforavsnitt"/>
    <w:link w:val="Brdtekst"/>
    <w:uiPriority w:val="99"/>
    <w:rsid w:val="00CE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1725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Mørch</dc:creator>
  <cp:lastModifiedBy>Kana -barnehage</cp:lastModifiedBy>
  <cp:revision>2</cp:revision>
  <dcterms:created xsi:type="dcterms:W3CDTF">2019-01-07T08:53:00Z</dcterms:created>
  <dcterms:modified xsi:type="dcterms:W3CDTF">2019-01-07T08:53:00Z</dcterms:modified>
</cp:coreProperties>
</file>