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3" w:rsidRDefault="00E63D5C" w:rsidP="00667933">
      <w:pPr>
        <w:jc w:val="center"/>
        <w:rPr>
          <w:rFonts w:ascii="Comic Sans MS" w:eastAsia="Comic Sans MS" w:hAnsi="Comic Sans MS" w:cs="Comic Sans MS"/>
          <w:b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</w:rPr>
        <w:t>PERIODEPLAN FOR GREVLING</w:t>
      </w:r>
    </w:p>
    <w:p w:rsidR="007303EF" w:rsidRDefault="00AE2933" w:rsidP="00821A73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UKE 23 og </w:t>
      </w:r>
      <w:proofErr w:type="gramStart"/>
      <w:r>
        <w:rPr>
          <w:rFonts w:ascii="Comic Sans MS" w:eastAsia="Comic Sans MS" w:hAnsi="Comic Sans MS" w:cs="Comic Sans MS"/>
          <w:b/>
        </w:rPr>
        <w:t>24</w:t>
      </w:r>
      <w:r w:rsidR="00BB59D4">
        <w:rPr>
          <w:rFonts w:ascii="Comic Sans MS" w:eastAsia="Comic Sans MS" w:hAnsi="Comic Sans MS" w:cs="Comic Sans MS"/>
          <w:b/>
        </w:rPr>
        <w:t xml:space="preserve">        </w:t>
      </w:r>
      <w:r w:rsidR="007B4C7F">
        <w:rPr>
          <w:rFonts w:ascii="Comic Sans MS" w:eastAsia="Comic Sans MS" w:hAnsi="Comic Sans MS" w:cs="Comic Sans MS"/>
          <w:b/>
        </w:rPr>
        <w:t xml:space="preserve">                    </w:t>
      </w:r>
      <w:r w:rsidR="00BB59D4">
        <w:rPr>
          <w:rFonts w:ascii="Comic Sans MS" w:eastAsia="Comic Sans MS" w:hAnsi="Comic Sans MS" w:cs="Comic Sans MS"/>
          <w:b/>
        </w:rPr>
        <w:t xml:space="preserve">                   </w:t>
      </w:r>
      <w:r w:rsidR="00286F75">
        <w:rPr>
          <w:rFonts w:ascii="Comic Sans MS" w:eastAsia="Comic Sans MS" w:hAnsi="Comic Sans MS" w:cs="Comic Sans MS"/>
          <w:b/>
        </w:rPr>
        <w:t xml:space="preserve">    </w:t>
      </w:r>
      <w:r w:rsidR="00BB59D4">
        <w:rPr>
          <w:rFonts w:ascii="Comic Sans MS" w:eastAsia="Comic Sans MS" w:hAnsi="Comic Sans MS" w:cs="Comic Sans MS"/>
          <w:b/>
        </w:rPr>
        <w:t>TLF</w:t>
      </w:r>
      <w:proofErr w:type="gramEnd"/>
      <w:r w:rsidR="00BB59D4">
        <w:rPr>
          <w:rFonts w:ascii="Comic Sans MS" w:eastAsia="Comic Sans MS" w:hAnsi="Comic Sans MS" w:cs="Comic Sans MS"/>
          <w:b/>
        </w:rPr>
        <w:t xml:space="preserve"> NR : 92281742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78"/>
        <w:gridCol w:w="1831"/>
        <w:gridCol w:w="1777"/>
        <w:gridCol w:w="1952"/>
        <w:gridCol w:w="1950"/>
      </w:tblGrid>
      <w:tr w:rsidR="00D95870" w:rsidTr="008A1523">
        <w:trPr>
          <w:trHeight w:val="456"/>
        </w:trPr>
        <w:tc>
          <w:tcPr>
            <w:tcW w:w="1778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Mandag </w:t>
            </w:r>
          </w:p>
        </w:tc>
        <w:tc>
          <w:tcPr>
            <w:tcW w:w="1831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Tirdag</w:t>
            </w:r>
          </w:p>
        </w:tc>
        <w:tc>
          <w:tcPr>
            <w:tcW w:w="1777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Onsdag</w:t>
            </w:r>
          </w:p>
        </w:tc>
        <w:tc>
          <w:tcPr>
            <w:tcW w:w="1952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Torsdag</w:t>
            </w:r>
          </w:p>
        </w:tc>
        <w:tc>
          <w:tcPr>
            <w:tcW w:w="1950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Fredag</w:t>
            </w:r>
          </w:p>
        </w:tc>
      </w:tr>
      <w:tr w:rsidR="00D95870" w:rsidTr="00A44DF1">
        <w:tc>
          <w:tcPr>
            <w:tcW w:w="1778" w:type="dxa"/>
          </w:tcPr>
          <w:p w:rsidR="00A44DF1" w:rsidRDefault="00FC3AC6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C3AC6"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Møtedag </w:t>
            </w: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DEA1342" wp14:editId="17F1C962">
                  <wp:extent cx="985421" cy="870011"/>
                  <wp:effectExtent l="0" t="0" r="5715" b="635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13" cy="87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101011" w:rsidRDefault="00A44DF1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Vi øver til sommerfest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1C77890" wp14:editId="4C68FC7C">
                  <wp:extent cx="603682" cy="452761"/>
                  <wp:effectExtent l="0" t="0" r="6350" b="444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63" cy="45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C6" w:rsidRDefault="00FC3AC6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5&amp; 6 å</w:t>
            </w:r>
            <w:r w:rsidR="003911AB">
              <w:rPr>
                <w:rFonts w:ascii="Comic Sans MS" w:hAnsi="Comic Sans MS"/>
                <w:noProof/>
                <w:sz w:val="20"/>
                <w:szCs w:val="20"/>
              </w:rPr>
              <w:t xml:space="preserve">ringene skal lære om </w:t>
            </w:r>
            <w:r w:rsidR="003911A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2AB0885" wp14:editId="2672D09A">
                  <wp:extent cx="1021080" cy="248285"/>
                  <wp:effectExtent l="0" t="0" r="762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FC3AC6" w:rsidRDefault="007874CB" w:rsidP="00FC3AC6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FC3AC6" w:rsidRPr="00FC3AC6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t>Grønn: Tur</w:t>
            </w:r>
          </w:p>
          <w:p w:rsidR="00FC3AC6" w:rsidRPr="00FC3AC6" w:rsidRDefault="00FC3AC6" w:rsidP="00FC3AC6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FC3AC6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Rød: Tur</w:t>
            </w:r>
          </w:p>
          <w:p w:rsidR="00FC3AC6" w:rsidRPr="00FC3AC6" w:rsidRDefault="00FC3AC6" w:rsidP="00FC3AC6">
            <w:pPr>
              <w:rPr>
                <w:rFonts w:ascii="Comic Sans MS" w:hAnsi="Comic Sans MS"/>
                <w:noProof/>
                <w:color w:val="FFC000"/>
                <w:sz w:val="20"/>
                <w:szCs w:val="20"/>
              </w:rPr>
            </w:pPr>
            <w:r w:rsidRPr="00FC3AC6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>Gul: Lekegruppe</w:t>
            </w:r>
          </w:p>
          <w:p w:rsidR="00A44DF1" w:rsidRPr="00A44DF1" w:rsidRDefault="003911AB" w:rsidP="00F3707F">
            <w:pPr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drawing>
                <wp:inline distT="0" distB="0" distL="0" distR="0" wp14:anchorId="1DB96835" wp14:editId="6CDF7EEF">
                  <wp:extent cx="985520" cy="683895"/>
                  <wp:effectExtent l="0" t="0" r="5080" b="190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</w:tcPr>
          <w:p w:rsidR="00FC3AC6" w:rsidRDefault="00FC3AC6" w:rsidP="00FC3AC6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FC3AC6">
              <w:rPr>
                <w:rFonts w:ascii="Comic Sans MS" w:hAnsi="Comic Sans MS"/>
                <w:noProof/>
                <w:sz w:val="20"/>
                <w:szCs w:val="20"/>
              </w:rPr>
              <w:t>Vi øver til sommerfest</w:t>
            </w:r>
          </w:p>
          <w:p w:rsidR="00720175" w:rsidRDefault="00FC3AC6" w:rsidP="00FC3AC6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515942E" wp14:editId="37E27E34">
                  <wp:extent cx="612559" cy="42274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97" cy="427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FF74F3" w:rsidRDefault="00FC3AC6" w:rsidP="008A1523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SOMM</w:t>
            </w:r>
            <w:r w:rsidR="003911AB">
              <w:rPr>
                <w:rFonts w:ascii="Comic Sans MS" w:hAnsi="Comic Sans MS"/>
                <w:noProof/>
                <w:sz w:val="20"/>
                <w:szCs w:val="20"/>
              </w:rPr>
              <w:t>ERFEST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7107466" wp14:editId="1D4E28ED">
                  <wp:extent cx="1020932" cy="1038687"/>
                  <wp:effectExtent l="0" t="0" r="825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74" cy="104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70" w:rsidTr="008A1523">
        <w:trPr>
          <w:trHeight w:val="182"/>
        </w:trPr>
        <w:tc>
          <w:tcPr>
            <w:tcW w:w="1778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00"/>
          </w:tcPr>
          <w:p w:rsidR="00F55CD9" w:rsidRDefault="00F55CD9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95870" w:rsidTr="00A44DF1">
        <w:trPr>
          <w:trHeight w:val="1554"/>
        </w:trPr>
        <w:tc>
          <w:tcPr>
            <w:tcW w:w="1778" w:type="dxa"/>
          </w:tcPr>
          <w:p w:rsidR="00862DC7" w:rsidRDefault="0066793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Møtedag </w:t>
            </w:r>
            <w:r w:rsidR="00A44DF1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A84C498" wp14:editId="3276D369">
                  <wp:extent cx="985520" cy="843280"/>
                  <wp:effectExtent l="0" t="0" r="508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93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3911AB" w:rsidRDefault="003911AB" w:rsidP="003911AB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5&amp;6 åringene skal ha om </w:t>
            </w:r>
          </w:p>
          <w:p w:rsidR="00A44DF1" w:rsidRPr="00A44DF1" w:rsidRDefault="003911AB" w:rsidP="003911AB">
            <w:pP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39934F8" wp14:editId="7791CF0E">
                  <wp:extent cx="1020932" cy="249378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65" cy="250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F55CD9" w:rsidRDefault="003E696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E6963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t>Grønn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: </w:t>
            </w:r>
            <w:r w:rsidRPr="00EC4FCA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t>Tur</w:t>
            </w:r>
            <w:r w:rsidR="008A1523"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t xml:space="preserve"> til Tofte skole.</w:t>
            </w:r>
          </w:p>
          <w:p w:rsidR="003E6963" w:rsidRDefault="003E696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E6963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Rød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:</w:t>
            </w:r>
            <w:r w:rsidR="00F3707F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Tur til gapahuken</w:t>
            </w:r>
          </w:p>
          <w:p w:rsidR="003E6963" w:rsidRDefault="003E6963" w:rsidP="008D7AC5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E6963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>Gul:</w:t>
            </w:r>
            <w:r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 xml:space="preserve"> </w:t>
            </w:r>
            <w:r w:rsidR="004859E5" w:rsidRPr="00A74833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>L</w:t>
            </w:r>
            <w:r w:rsidRPr="00A74833">
              <w:rPr>
                <w:rFonts w:ascii="Comic Sans MS" w:hAnsi="Comic Sans MS"/>
                <w:noProof/>
                <w:color w:val="FFC000"/>
                <w:sz w:val="20"/>
                <w:szCs w:val="20"/>
              </w:rPr>
              <w:t>ekegruppe</w:t>
            </w:r>
          </w:p>
        </w:tc>
        <w:tc>
          <w:tcPr>
            <w:tcW w:w="1952" w:type="dxa"/>
          </w:tcPr>
          <w:p w:rsidR="00F55CD9" w:rsidRDefault="003911AB" w:rsidP="003911AB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Overnatting for førskolarna.</w:t>
            </w:r>
            <w:r w:rsidR="008A152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8A1523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FC1386F" wp14:editId="229EC6FA">
                  <wp:extent cx="949911" cy="621437"/>
                  <wp:effectExtent l="0" t="0" r="3175" b="762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34" cy="6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720175" w:rsidRDefault="008A1523" w:rsidP="00F3707F">
            <w:pP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  <w:t xml:space="preserve">Fokost 08.00 for </w:t>
            </w:r>
            <w:r w:rsidRPr="008A1523"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t>førskoleforeldrene</w:t>
            </w: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t>.</w:t>
            </w:r>
          </w:p>
          <w:p w:rsidR="008A1523" w:rsidRDefault="008A1523" w:rsidP="008A1523">
            <w:pPr>
              <w:jc w:val="center"/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04437B1" wp14:editId="14195719">
                  <wp:extent cx="701336" cy="493141"/>
                  <wp:effectExtent l="0" t="0" r="3810" b="254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04" cy="49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23" w:rsidRPr="00A44DF1" w:rsidRDefault="008A1523" w:rsidP="008A1523">
            <w:pPr>
              <w:jc w:val="center"/>
              <w:rPr>
                <w:rFonts w:ascii="Comic Sans MS" w:hAnsi="Comic Sans MS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</w:rPr>
              <w:t>Avsluningsermoni for de som skal starte i 1 klasse</w:t>
            </w:r>
          </w:p>
          <w:p w:rsidR="00720175" w:rsidRDefault="00720175" w:rsidP="00F3707F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:rsidR="00867CF4" w:rsidRDefault="00267675" w:rsidP="0059233A">
      <w:pPr>
        <w:tabs>
          <w:tab w:val="left" w:pos="6655"/>
        </w:tabs>
        <w:rPr>
          <w:noProof/>
        </w:rPr>
      </w:pPr>
      <w:r w:rsidRPr="00267675">
        <w:rPr>
          <w:noProof/>
        </w:rPr>
        <w:t>For en fin periode vi nå legger bak oss. Sommeren kom brått på og vi har hatt mange varme dager her i barnehagen. Barna fryder seg over å kunne gå barbeint ute og endelig har vi kunnet ta i bruk teppene igjen.</w:t>
      </w:r>
      <w:r w:rsidR="008A1523">
        <w:rPr>
          <w:noProof/>
        </w:rPr>
        <w:t>Vi har måttet ta frem vannslangen og vannsprederen for å kjøle oss ned på de mest varme dagene. Dette till stor jubel hos barna.</w:t>
      </w:r>
      <w:r>
        <w:rPr>
          <w:noProof/>
        </w:rPr>
        <w:t xml:space="preserve"> Siden det nå også har vært ekstremt varmt over veldig lang tid måtte vi også begrense vannbruken vår i slutten av perioden. Dette fordi vi ikke ønsker å gå tomme for vann i brønnen vår.</w:t>
      </w:r>
    </w:p>
    <w:p w:rsidR="00867CF4" w:rsidRDefault="00867CF4" w:rsidP="0059233A">
      <w:pPr>
        <w:tabs>
          <w:tab w:val="left" w:pos="6655"/>
        </w:tabs>
        <w:rPr>
          <w:noProof/>
        </w:rPr>
      </w:pPr>
      <w:r>
        <w:rPr>
          <w:noProof/>
        </w:rPr>
        <w:t>Ellers så har vi brukt</w:t>
      </w:r>
      <w:r w:rsidR="0072057C">
        <w:rPr>
          <w:noProof/>
        </w:rPr>
        <w:t xml:space="preserve"> tiden på å øve </w:t>
      </w:r>
      <w:r w:rsidR="00C83703">
        <w:rPr>
          <w:noProof/>
        </w:rPr>
        <w:t xml:space="preserve">og gjøre i stand </w:t>
      </w:r>
      <w:r w:rsidR="0072057C">
        <w:rPr>
          <w:noProof/>
        </w:rPr>
        <w:t>til sommerfesten</w:t>
      </w:r>
      <w:r>
        <w:rPr>
          <w:noProof/>
        </w:rPr>
        <w:t xml:space="preserve">. </w:t>
      </w:r>
      <w:r w:rsidR="00FC3AC6">
        <w:rPr>
          <w:noProof/>
        </w:rPr>
        <w:t xml:space="preserve"> Dette blir veldig bra, så det er bare å glede seg</w:t>
      </w:r>
      <w:r w:rsidR="00FC3AC6">
        <w:rPr>
          <w:noProof/>
        </w:rPr>
        <w:sym w:font="Wingdings" w:char="F04A"/>
      </w:r>
    </w:p>
    <w:p w:rsidR="00867CF4" w:rsidRDefault="00867CF4" w:rsidP="0059233A">
      <w:pPr>
        <w:tabs>
          <w:tab w:val="left" w:pos="6655"/>
        </w:tabs>
        <w:rPr>
          <w:noProof/>
        </w:rPr>
      </w:pPr>
      <w:r>
        <w:rPr>
          <w:noProof/>
        </w:rPr>
        <w:t xml:space="preserve">Vi </w:t>
      </w:r>
      <w:r w:rsidR="00C83703">
        <w:rPr>
          <w:noProof/>
        </w:rPr>
        <w:t>vil</w:t>
      </w:r>
      <w:r>
        <w:rPr>
          <w:noProof/>
        </w:rPr>
        <w:t xml:space="preserve"> også få takke for god hjelp på dugnaden som var. Vi fikk gjort masse for å rydde opp ute. Hønsegården ble ryddet vekk. Vi har fått dyrket bringbær, bjørnebær, sukkererter og tomater i grønnsakshagen. Vi fikk gjort i stand både sølekjøkkenet vårt og litt oppi gapahuken.  Det er veldig morsomt å se at barna nå har tatt i bruk sølekjøkkenet på en veldig god måte. Vi har kelnere som serverer blåskjellsuppe og</w:t>
      </w:r>
      <w:r w:rsidR="00267675">
        <w:rPr>
          <w:noProof/>
        </w:rPr>
        <w:t xml:space="preserve"> og kokker </w:t>
      </w:r>
      <w:r>
        <w:rPr>
          <w:noProof/>
        </w:rPr>
        <w:t>som lager alt man kan ønske seg.</w:t>
      </w:r>
    </w:p>
    <w:p w:rsidR="00867CF4" w:rsidRDefault="00267675" w:rsidP="0059233A">
      <w:pPr>
        <w:tabs>
          <w:tab w:val="left" w:pos="6655"/>
        </w:tabs>
        <w:rPr>
          <w:noProof/>
        </w:rPr>
      </w:pPr>
      <w:r>
        <w:rPr>
          <w:noProof/>
        </w:rPr>
        <w:t>Lærerene</w:t>
      </w:r>
      <w:r w:rsidR="00867CF4">
        <w:rPr>
          <w:noProof/>
        </w:rPr>
        <w:t xml:space="preserve"> kom på besøk for å hilse på førskolebarna. Dette var både spennende og veldig hyggelig. De fikk god tid til </w:t>
      </w:r>
      <w:r>
        <w:rPr>
          <w:noProof/>
        </w:rPr>
        <w:t>å se hverandre og bli litt kjent</w:t>
      </w:r>
      <w:r w:rsidR="00867CF4">
        <w:rPr>
          <w:noProof/>
        </w:rPr>
        <w:t xml:space="preserve"> med hverandre.</w:t>
      </w:r>
    </w:p>
    <w:p w:rsidR="0059233A" w:rsidRDefault="00867CF4" w:rsidP="0059233A">
      <w:pPr>
        <w:tabs>
          <w:tab w:val="left" w:pos="6655"/>
        </w:tabs>
        <w:rPr>
          <w:noProof/>
        </w:rPr>
      </w:pPr>
      <w:r>
        <w:rPr>
          <w:noProof/>
        </w:rPr>
        <w:t>Vi skal ha overnatting for førskolebarn</w:t>
      </w:r>
      <w:r w:rsidR="00267675">
        <w:rPr>
          <w:noProof/>
        </w:rPr>
        <w:t>a fra torsdag til fredag i uke 2</w:t>
      </w:r>
      <w:r>
        <w:rPr>
          <w:noProof/>
        </w:rPr>
        <w:t xml:space="preserve">4. På fredagen så vil vi servere frokost til dere foreldre </w:t>
      </w:r>
      <w:r w:rsidR="00267675">
        <w:rPr>
          <w:noProof/>
        </w:rPr>
        <w:t>og ha en liten avslutnings sermoni  for</w:t>
      </w:r>
      <w:r>
        <w:rPr>
          <w:noProof/>
        </w:rPr>
        <w:t xml:space="preserve"> førskolebarna. De skal bli slått til riddere av Kana barnehage. Etter overnatting</w:t>
      </w:r>
      <w:r w:rsidR="00267675">
        <w:rPr>
          <w:noProof/>
        </w:rPr>
        <w:t>en</w:t>
      </w:r>
      <w:r>
        <w:rPr>
          <w:noProof/>
        </w:rPr>
        <w:t xml:space="preserve"> så oppfordrer vi til at barna blir med hjem eller har kort dag da de ofte blir litt slitne etter en sånn dag</w:t>
      </w:r>
      <w:r>
        <w:rPr>
          <w:noProof/>
        </w:rPr>
        <w:sym w:font="Wingdings" w:char="F04A"/>
      </w:r>
      <w:r w:rsidR="00267675">
        <w:rPr>
          <w:noProof/>
        </w:rPr>
        <w:t>( Til de andre barna som kommer før frokost så vil de bli tatt i mot på Ekorn denne morgenen.)</w:t>
      </w:r>
    </w:p>
    <w:p w:rsidR="00C83703" w:rsidRDefault="009F25E6" w:rsidP="00C83703">
      <w:pPr>
        <w:tabs>
          <w:tab w:val="left" w:pos="6655"/>
        </w:tabs>
        <w:rPr>
          <w:noProof/>
        </w:rPr>
      </w:pPr>
      <w:r>
        <w:rPr>
          <w:noProof/>
        </w:rPr>
        <w:lastRenderedPageBreak/>
        <w:t>Dette blir</w:t>
      </w:r>
      <w:r w:rsidR="0072057C">
        <w:rPr>
          <w:noProof/>
        </w:rPr>
        <w:t xml:space="preserve"> barnehageårets siste periodeplan. Vi vil derfor få takke dere for et innholdsrikt  og fint år sammen. Vi ønsker </w:t>
      </w:r>
      <w:r w:rsidR="0072057C" w:rsidRPr="00C83703">
        <w:rPr>
          <w:b/>
          <w:noProof/>
        </w:rPr>
        <w:t>Michaela, Elvira, Victor, Kristoffer,  Jonathan, Anna, Nia, Jacob og Roksana</w:t>
      </w:r>
      <w:r w:rsidR="0072057C">
        <w:rPr>
          <w:noProof/>
        </w:rPr>
        <w:t xml:space="preserve"> MASSE lykke til videre på skolen som 1 klassinger.</w:t>
      </w:r>
      <w:r w:rsidR="00C83703">
        <w:rPr>
          <w:noProof/>
        </w:rPr>
        <w:t>Vi kommer til å savne dere.</w:t>
      </w:r>
    </w:p>
    <w:p w:rsidR="00C83703" w:rsidRPr="009F25E6" w:rsidRDefault="00C83703" w:rsidP="00C83703">
      <w:pPr>
        <w:tabs>
          <w:tab w:val="left" w:pos="6655"/>
        </w:tabs>
        <w:rPr>
          <w:sz w:val="28"/>
          <w:szCs w:val="28"/>
        </w:rPr>
      </w:pPr>
      <w:r w:rsidRPr="009F25E6">
        <w:rPr>
          <w:noProof/>
          <w:sz w:val="28"/>
          <w:szCs w:val="28"/>
        </w:rPr>
        <w:t xml:space="preserve">Så må dere alle ha en </w:t>
      </w:r>
      <w:r w:rsidR="009F25E6" w:rsidRPr="009F25E6">
        <w:rPr>
          <w:noProof/>
          <w:sz w:val="28"/>
          <w:szCs w:val="28"/>
        </w:rPr>
        <w:t xml:space="preserve"> riktig </w:t>
      </w:r>
      <w:r w:rsidRPr="009F25E6">
        <w:rPr>
          <w:noProof/>
          <w:sz w:val="28"/>
          <w:szCs w:val="28"/>
        </w:rPr>
        <w:t>god sommer og kose dere masse i ferien</w:t>
      </w:r>
      <w:r w:rsidRPr="009F25E6">
        <w:rPr>
          <w:noProof/>
          <w:sz w:val="28"/>
          <w:szCs w:val="28"/>
        </w:rPr>
        <w:sym w:font="Wingdings" w:char="F04A"/>
      </w:r>
    </w:p>
    <w:p w:rsidR="0072057C" w:rsidRPr="00175381" w:rsidRDefault="00C83703" w:rsidP="00C83703">
      <w:pPr>
        <w:tabs>
          <w:tab w:val="left" w:pos="6655"/>
        </w:tabs>
        <w:jc w:val="center"/>
        <w:rPr>
          <w:noProof/>
        </w:rPr>
      </w:pPr>
      <w:r w:rsidRPr="00C83703">
        <w:rPr>
          <w:noProof/>
        </w:rPr>
        <w:drawing>
          <wp:inline distT="0" distB="0" distL="0" distR="0" wp14:anchorId="297CBDCE" wp14:editId="318A54DD">
            <wp:extent cx="2198451" cy="1624519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63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98" w:rsidRPr="00073FFE" w:rsidRDefault="00FA1C8A" w:rsidP="00C83703">
      <w:pPr>
        <w:tabs>
          <w:tab w:val="left" w:pos="6655"/>
        </w:tabs>
        <w:jc w:val="center"/>
        <w:rPr>
          <w:rFonts w:ascii="Comic Sans MS" w:hAnsi="Comic Sans MS"/>
          <w:noProof/>
          <w:sz w:val="20"/>
          <w:szCs w:val="20"/>
        </w:rPr>
      </w:pPr>
      <w:proofErr w:type="gramStart"/>
      <w:r w:rsidRPr="00B55106">
        <w:rPr>
          <w:rFonts w:ascii="Comic Sans MS" w:eastAsia="Comic Sans MS" w:hAnsi="Comic Sans MS" w:cs="Comic Sans MS"/>
          <w:sz w:val="20"/>
          <w:szCs w:val="20"/>
        </w:rPr>
        <w:t>H</w:t>
      </w:r>
      <w:r w:rsidR="0059233A">
        <w:rPr>
          <w:rFonts w:ascii="Comic Sans MS" w:eastAsia="Comic Sans MS" w:hAnsi="Comic Sans MS" w:cs="Comic Sans MS"/>
          <w:sz w:val="20"/>
          <w:szCs w:val="20"/>
        </w:rPr>
        <w:t xml:space="preserve">ilsen </w:t>
      </w:r>
      <w:r w:rsidR="00EC4FCA">
        <w:rPr>
          <w:rFonts w:ascii="Comic Sans MS" w:eastAsia="Comic Sans MS" w:hAnsi="Comic Sans MS" w:cs="Comic Sans MS"/>
          <w:sz w:val="20"/>
          <w:szCs w:val="20"/>
        </w:rPr>
        <w:t xml:space="preserve"> Hilde</w:t>
      </w:r>
      <w:proofErr w:type="gramEnd"/>
      <w:r w:rsidR="00EC4FCA">
        <w:rPr>
          <w:rFonts w:ascii="Comic Sans MS" w:eastAsia="Comic Sans MS" w:hAnsi="Comic Sans MS" w:cs="Comic Sans MS"/>
          <w:sz w:val="20"/>
          <w:szCs w:val="20"/>
        </w:rPr>
        <w:t xml:space="preserve">, Magdalena, </w:t>
      </w:r>
      <w:r w:rsidR="007B4C7F">
        <w:rPr>
          <w:rFonts w:ascii="Comic Sans MS" w:eastAsia="Comic Sans MS" w:hAnsi="Comic Sans MS" w:cs="Comic Sans MS"/>
          <w:sz w:val="20"/>
          <w:szCs w:val="20"/>
        </w:rPr>
        <w:t>Sara og</w:t>
      </w:r>
      <w:r w:rsidRPr="00B55106">
        <w:rPr>
          <w:rFonts w:ascii="Comic Sans MS" w:eastAsia="Comic Sans MS" w:hAnsi="Comic Sans MS" w:cs="Comic Sans MS"/>
          <w:sz w:val="20"/>
          <w:szCs w:val="20"/>
        </w:rPr>
        <w:t xml:space="preserve"> Christina</w:t>
      </w:r>
    </w:p>
    <w:p w:rsidR="00B60AE3" w:rsidRDefault="00B60AE3">
      <w:pPr>
        <w:rPr>
          <w:rFonts w:ascii="Comic Sans MS" w:eastAsia="Comic Sans MS" w:hAnsi="Comic Sans MS" w:cs="Comic Sans MS"/>
        </w:rPr>
      </w:pPr>
    </w:p>
    <w:sectPr w:rsidR="00B6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86" w:rsidRDefault="00C14C86" w:rsidP="00492C39">
      <w:pPr>
        <w:spacing w:after="0" w:line="240" w:lineRule="auto"/>
      </w:pPr>
      <w:r>
        <w:separator/>
      </w:r>
    </w:p>
  </w:endnote>
  <w:endnote w:type="continuationSeparator" w:id="0">
    <w:p w:rsidR="00C14C86" w:rsidRDefault="00C14C86" w:rsidP="0049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86" w:rsidRDefault="00C14C86" w:rsidP="00492C39">
      <w:pPr>
        <w:spacing w:after="0" w:line="240" w:lineRule="auto"/>
      </w:pPr>
      <w:r>
        <w:separator/>
      </w:r>
    </w:p>
  </w:footnote>
  <w:footnote w:type="continuationSeparator" w:id="0">
    <w:p w:rsidR="00C14C86" w:rsidRDefault="00C14C86" w:rsidP="0049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E3"/>
    <w:rsid w:val="00053D7C"/>
    <w:rsid w:val="00073FFE"/>
    <w:rsid w:val="00101011"/>
    <w:rsid w:val="0011278B"/>
    <w:rsid w:val="00175381"/>
    <w:rsid w:val="001D1947"/>
    <w:rsid w:val="0020444C"/>
    <w:rsid w:val="00267675"/>
    <w:rsid w:val="00284291"/>
    <w:rsid w:val="00286F75"/>
    <w:rsid w:val="002B7998"/>
    <w:rsid w:val="003233B4"/>
    <w:rsid w:val="003400CD"/>
    <w:rsid w:val="003556C9"/>
    <w:rsid w:val="00367C26"/>
    <w:rsid w:val="00381C20"/>
    <w:rsid w:val="00384B3E"/>
    <w:rsid w:val="003911AB"/>
    <w:rsid w:val="003E6963"/>
    <w:rsid w:val="003F0E82"/>
    <w:rsid w:val="00445B73"/>
    <w:rsid w:val="004674DD"/>
    <w:rsid w:val="004859E5"/>
    <w:rsid w:val="00492C39"/>
    <w:rsid w:val="004D7801"/>
    <w:rsid w:val="004E14FF"/>
    <w:rsid w:val="00515AE1"/>
    <w:rsid w:val="00522016"/>
    <w:rsid w:val="00563E6F"/>
    <w:rsid w:val="0059233A"/>
    <w:rsid w:val="005955AA"/>
    <w:rsid w:val="005C5F2A"/>
    <w:rsid w:val="005F724A"/>
    <w:rsid w:val="00622ADC"/>
    <w:rsid w:val="006651D7"/>
    <w:rsid w:val="00667933"/>
    <w:rsid w:val="006A7099"/>
    <w:rsid w:val="006C0548"/>
    <w:rsid w:val="006E7937"/>
    <w:rsid w:val="00720175"/>
    <w:rsid w:val="0072057C"/>
    <w:rsid w:val="007303EF"/>
    <w:rsid w:val="007874CB"/>
    <w:rsid w:val="007B4C7F"/>
    <w:rsid w:val="007B5FEA"/>
    <w:rsid w:val="007E6C2E"/>
    <w:rsid w:val="00810DCD"/>
    <w:rsid w:val="00811B20"/>
    <w:rsid w:val="008168A1"/>
    <w:rsid w:val="00821A73"/>
    <w:rsid w:val="00843A00"/>
    <w:rsid w:val="00862DC7"/>
    <w:rsid w:val="00867CF4"/>
    <w:rsid w:val="00885258"/>
    <w:rsid w:val="008A1523"/>
    <w:rsid w:val="008D7AC5"/>
    <w:rsid w:val="00920510"/>
    <w:rsid w:val="009442FF"/>
    <w:rsid w:val="00946314"/>
    <w:rsid w:val="0098053E"/>
    <w:rsid w:val="009C4618"/>
    <w:rsid w:val="009C7DCD"/>
    <w:rsid w:val="009D139E"/>
    <w:rsid w:val="009F24C5"/>
    <w:rsid w:val="009F25E6"/>
    <w:rsid w:val="00A0406B"/>
    <w:rsid w:val="00A2770C"/>
    <w:rsid w:val="00A44DF1"/>
    <w:rsid w:val="00A668E7"/>
    <w:rsid w:val="00A74833"/>
    <w:rsid w:val="00AA776D"/>
    <w:rsid w:val="00AE2933"/>
    <w:rsid w:val="00AF34D3"/>
    <w:rsid w:val="00B0375A"/>
    <w:rsid w:val="00B55106"/>
    <w:rsid w:val="00B60AE3"/>
    <w:rsid w:val="00B946E7"/>
    <w:rsid w:val="00BB59D4"/>
    <w:rsid w:val="00C14C86"/>
    <w:rsid w:val="00C251C6"/>
    <w:rsid w:val="00C66A47"/>
    <w:rsid w:val="00C83703"/>
    <w:rsid w:val="00CD1EFD"/>
    <w:rsid w:val="00CD5720"/>
    <w:rsid w:val="00D62798"/>
    <w:rsid w:val="00D93D98"/>
    <w:rsid w:val="00D95870"/>
    <w:rsid w:val="00DD7FDA"/>
    <w:rsid w:val="00E57CB7"/>
    <w:rsid w:val="00E63D5C"/>
    <w:rsid w:val="00EB5547"/>
    <w:rsid w:val="00EC4FCA"/>
    <w:rsid w:val="00EE13FC"/>
    <w:rsid w:val="00F02D9C"/>
    <w:rsid w:val="00F24159"/>
    <w:rsid w:val="00F3707F"/>
    <w:rsid w:val="00F55CD9"/>
    <w:rsid w:val="00FA1C8A"/>
    <w:rsid w:val="00FC3AC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4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C39"/>
  </w:style>
  <w:style w:type="paragraph" w:styleId="Bunntekst">
    <w:name w:val="footer"/>
    <w:basedOn w:val="Normal"/>
    <w:link w:val="Bunn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4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C39"/>
  </w:style>
  <w:style w:type="paragraph" w:styleId="Bunntekst">
    <w:name w:val="footer"/>
    <w:basedOn w:val="Normal"/>
    <w:link w:val="BunntekstTegn"/>
    <w:uiPriority w:val="99"/>
    <w:unhideWhenUsed/>
    <w:rsid w:val="00492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Mørch</dc:creator>
  <cp:lastModifiedBy>Kana -barnehage</cp:lastModifiedBy>
  <cp:revision>2</cp:revision>
  <dcterms:created xsi:type="dcterms:W3CDTF">2018-06-04T07:27:00Z</dcterms:created>
  <dcterms:modified xsi:type="dcterms:W3CDTF">2018-06-04T07:27:00Z</dcterms:modified>
</cp:coreProperties>
</file>