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5C" w:rsidRDefault="00CB228E" w:rsidP="00CB228E">
      <w:pPr>
        <w:jc w:val="center"/>
      </w:pPr>
      <w:bookmarkStart w:id="0" w:name="_GoBack"/>
      <w:bookmarkEnd w:id="0"/>
      <w:r w:rsidRPr="00CB228E">
        <w:rPr>
          <w:noProof/>
          <w:lang w:eastAsia="nb-NO"/>
        </w:rPr>
        <w:drawing>
          <wp:inline distT="0" distB="0" distL="0" distR="0" wp14:anchorId="571DD21F" wp14:editId="2E12D324">
            <wp:extent cx="903514" cy="620471"/>
            <wp:effectExtent l="0" t="0" r="0" b="825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3605" cy="620533"/>
                    </a:xfrm>
                    <a:prstGeom prst="rect">
                      <a:avLst/>
                    </a:prstGeom>
                    <a:noFill/>
                    <a:ln>
                      <a:noFill/>
                    </a:ln>
                  </pic:spPr>
                </pic:pic>
              </a:graphicData>
            </a:graphic>
          </wp:inline>
        </w:drawing>
      </w:r>
      <w:r>
        <w:rPr>
          <w:b/>
          <w:sz w:val="32"/>
          <w:szCs w:val="32"/>
        </w:rPr>
        <w:t xml:space="preserve">      </w:t>
      </w:r>
      <w:r w:rsidR="00CA22B7" w:rsidRPr="00CB228E">
        <w:rPr>
          <w:b/>
          <w:sz w:val="32"/>
          <w:szCs w:val="32"/>
        </w:rPr>
        <w:t>Avdeling Grevling</w:t>
      </w:r>
      <w:r>
        <w:rPr>
          <w:b/>
        </w:rPr>
        <w:t xml:space="preserve">   </w:t>
      </w:r>
      <w:r w:rsidRPr="00CB228E">
        <w:t xml:space="preserve">        </w:t>
      </w:r>
      <w:r>
        <w:rPr>
          <w:noProof/>
          <w:lang w:eastAsia="nb-NO"/>
        </w:rPr>
        <w:drawing>
          <wp:inline distT="0" distB="0" distL="0" distR="0" wp14:anchorId="4AEFDFAD" wp14:editId="6F64D3F3">
            <wp:extent cx="957943" cy="631328"/>
            <wp:effectExtent l="0" t="0" r="0" b="0"/>
            <wp:docPr id="6" name="Bilde 6" descr="C:\Users\Grevling\AppData\Local\Microsoft\Windows\INetCache\IE\KQTNFKQP\badger_trac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evling\AppData\Local\Microsoft\Windows\INetCache\IE\KQTNFKQP\badger_track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215" cy="631507"/>
                    </a:xfrm>
                    <a:prstGeom prst="rect">
                      <a:avLst/>
                    </a:prstGeom>
                    <a:noFill/>
                    <a:ln>
                      <a:noFill/>
                    </a:ln>
                  </pic:spPr>
                </pic:pic>
              </a:graphicData>
            </a:graphic>
          </wp:inline>
        </w:drawing>
      </w:r>
    </w:p>
    <w:p w:rsidR="00E20BD8" w:rsidRPr="00E20BD8" w:rsidRDefault="00E20BD8" w:rsidP="00E20BD8">
      <w:pPr>
        <w:rPr>
          <w:b/>
        </w:rPr>
      </w:pPr>
      <w:r w:rsidRPr="00E20BD8">
        <w:rPr>
          <w:b/>
        </w:rPr>
        <w:t xml:space="preserve">Dagsrytme </w:t>
      </w:r>
      <w:r w:rsidRPr="00E20BD8">
        <w:rPr>
          <w:noProof/>
          <w:lang w:eastAsia="nb-NO"/>
        </w:rPr>
        <w:drawing>
          <wp:inline distT="0" distB="0" distL="0" distR="0">
            <wp:extent cx="475149" cy="261257"/>
            <wp:effectExtent l="0" t="0" r="1270" b="571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499" cy="261999"/>
                    </a:xfrm>
                    <a:prstGeom prst="rect">
                      <a:avLst/>
                    </a:prstGeom>
                    <a:noFill/>
                    <a:ln>
                      <a:noFill/>
                    </a:ln>
                  </pic:spPr>
                </pic:pic>
              </a:graphicData>
            </a:graphic>
          </wp:inline>
        </w:drawing>
      </w:r>
    </w:p>
    <w:tbl>
      <w:tblPr>
        <w:tblStyle w:val="Tabellrutenett"/>
        <w:tblpPr w:leftFromText="141" w:rightFromText="141" w:vertAnchor="text" w:tblpY="1"/>
        <w:tblOverlap w:val="never"/>
        <w:tblW w:w="0" w:type="auto"/>
        <w:tblLook w:val="04A0" w:firstRow="1" w:lastRow="0" w:firstColumn="1" w:lastColumn="0" w:noHBand="0" w:noVBand="1"/>
      </w:tblPr>
      <w:tblGrid>
        <w:gridCol w:w="3936"/>
      </w:tblGrid>
      <w:tr w:rsidR="00E20BD8" w:rsidRPr="00E20BD8" w:rsidTr="009E0AE8">
        <w:trPr>
          <w:trHeight w:val="515"/>
        </w:trPr>
        <w:tc>
          <w:tcPr>
            <w:tcW w:w="3936" w:type="dxa"/>
            <w:shd w:val="clear" w:color="auto" w:fill="B8CCE4" w:themeFill="accent1" w:themeFillTint="66"/>
          </w:tcPr>
          <w:p w:rsidR="00E20BD8" w:rsidRPr="00E20BD8" w:rsidRDefault="00E20BD8" w:rsidP="00E20BD8">
            <w:pPr>
              <w:spacing w:after="200" w:line="276" w:lineRule="auto"/>
              <w:rPr>
                <w:b/>
              </w:rPr>
            </w:pPr>
            <w:r w:rsidRPr="00E20BD8">
              <w:rPr>
                <w:b/>
              </w:rPr>
              <w:t>O6.45 – Barnehagen åpner</w:t>
            </w:r>
          </w:p>
          <w:p w:rsidR="00E20BD8" w:rsidRPr="00E20BD8" w:rsidRDefault="00E20BD8" w:rsidP="00E20BD8">
            <w:pPr>
              <w:spacing w:after="200" w:line="276" w:lineRule="auto"/>
              <w:rPr>
                <w:b/>
              </w:rPr>
            </w:pPr>
            <w:r w:rsidRPr="00E20BD8">
              <w:rPr>
                <w:b/>
              </w:rPr>
              <w:t>O8.00- Frokost</w:t>
            </w:r>
          </w:p>
          <w:p w:rsidR="00E20BD8" w:rsidRPr="00E20BD8" w:rsidRDefault="00E20BD8" w:rsidP="00E20BD8">
            <w:pPr>
              <w:spacing w:after="200" w:line="276" w:lineRule="auto"/>
              <w:rPr>
                <w:b/>
              </w:rPr>
            </w:pPr>
            <w:r w:rsidRPr="00E20BD8">
              <w:rPr>
                <w:b/>
              </w:rPr>
              <w:t>08.30 – Frilek</w:t>
            </w:r>
          </w:p>
          <w:p w:rsidR="00E20BD8" w:rsidRPr="00E20BD8" w:rsidRDefault="00E20BD8" w:rsidP="00E20BD8">
            <w:pPr>
              <w:spacing w:after="200" w:line="276" w:lineRule="auto"/>
              <w:rPr>
                <w:b/>
              </w:rPr>
            </w:pPr>
            <w:r w:rsidRPr="00E20BD8">
              <w:rPr>
                <w:b/>
              </w:rPr>
              <w:t>09.</w:t>
            </w:r>
            <w:proofErr w:type="gramStart"/>
            <w:r w:rsidRPr="00E20BD8">
              <w:rPr>
                <w:b/>
              </w:rPr>
              <w:t>30  -</w:t>
            </w:r>
            <w:proofErr w:type="gramEnd"/>
            <w:r w:rsidRPr="00E20BD8">
              <w:rPr>
                <w:b/>
              </w:rPr>
              <w:t xml:space="preserve">  Samlingsstund</w:t>
            </w:r>
          </w:p>
          <w:p w:rsidR="00E20BD8" w:rsidRPr="00E20BD8" w:rsidRDefault="00E20BD8" w:rsidP="00E20BD8">
            <w:pPr>
              <w:spacing w:after="200" w:line="276" w:lineRule="auto"/>
              <w:rPr>
                <w:b/>
              </w:rPr>
            </w:pPr>
            <w:r w:rsidRPr="00E20BD8">
              <w:rPr>
                <w:b/>
              </w:rPr>
              <w:t>10.00 – Planlagt aktivitet/lekegruppe</w:t>
            </w:r>
          </w:p>
          <w:p w:rsidR="00E20BD8" w:rsidRPr="00E20BD8" w:rsidRDefault="00E20BD8" w:rsidP="00E20BD8">
            <w:pPr>
              <w:spacing w:after="200" w:line="276" w:lineRule="auto"/>
              <w:rPr>
                <w:b/>
              </w:rPr>
            </w:pPr>
            <w:r w:rsidRPr="00E20BD8">
              <w:rPr>
                <w:b/>
              </w:rPr>
              <w:t xml:space="preserve">11.30 – Lunsj </w:t>
            </w:r>
          </w:p>
          <w:p w:rsidR="00E20BD8" w:rsidRPr="00E20BD8" w:rsidRDefault="00E20BD8" w:rsidP="00E20BD8">
            <w:pPr>
              <w:spacing w:after="200" w:line="276" w:lineRule="auto"/>
              <w:rPr>
                <w:b/>
              </w:rPr>
            </w:pPr>
            <w:r w:rsidRPr="00E20BD8">
              <w:rPr>
                <w:b/>
              </w:rPr>
              <w:t>12.00 – Utelek</w:t>
            </w:r>
          </w:p>
          <w:p w:rsidR="00E20BD8" w:rsidRPr="00E20BD8" w:rsidRDefault="00E20BD8" w:rsidP="00E20BD8">
            <w:pPr>
              <w:spacing w:after="200" w:line="276" w:lineRule="auto"/>
              <w:rPr>
                <w:b/>
              </w:rPr>
            </w:pPr>
            <w:r w:rsidRPr="00E20BD8">
              <w:rPr>
                <w:b/>
              </w:rPr>
              <w:t>14.45 – Frukt</w:t>
            </w:r>
          </w:p>
          <w:p w:rsidR="00E20BD8" w:rsidRPr="00E20BD8" w:rsidRDefault="00E20BD8" w:rsidP="00E20BD8">
            <w:pPr>
              <w:spacing w:after="200" w:line="276" w:lineRule="auto"/>
              <w:rPr>
                <w:b/>
              </w:rPr>
            </w:pPr>
            <w:r w:rsidRPr="00E20BD8">
              <w:rPr>
                <w:b/>
              </w:rPr>
              <w:t>17.00 – Barnehagen stenger</w:t>
            </w:r>
          </w:p>
        </w:tc>
      </w:tr>
    </w:tbl>
    <w:p w:rsidR="00E20BD8" w:rsidRDefault="00E20BD8" w:rsidP="00E20BD8">
      <w:pPr>
        <w:rPr>
          <w:b/>
        </w:rPr>
      </w:pPr>
      <w:r w:rsidRPr="00E20BD8">
        <w:rPr>
          <w:b/>
        </w:rPr>
        <w:t xml:space="preserve"> </w:t>
      </w:r>
    </w:p>
    <w:p w:rsidR="00E20BD8" w:rsidRDefault="00E20BD8" w:rsidP="00E20BD8">
      <w:pPr>
        <w:rPr>
          <w:b/>
        </w:rPr>
      </w:pPr>
      <w:r w:rsidRPr="00E20BD8">
        <w:rPr>
          <w:b/>
        </w:rPr>
        <w:br/>
      </w:r>
      <w:r>
        <w:rPr>
          <w:b/>
          <w:noProof/>
          <w:lang w:eastAsia="nb-NO"/>
        </w:rPr>
        <w:drawing>
          <wp:inline distT="0" distB="0" distL="0" distR="0" wp14:anchorId="38EB0319">
            <wp:extent cx="2754086" cy="1937657"/>
            <wp:effectExtent l="0" t="0" r="8255" b="571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494" cy="1943573"/>
                    </a:xfrm>
                    <a:prstGeom prst="rect">
                      <a:avLst/>
                    </a:prstGeom>
                    <a:noFill/>
                  </pic:spPr>
                </pic:pic>
              </a:graphicData>
            </a:graphic>
          </wp:inline>
        </w:drawing>
      </w:r>
    </w:p>
    <w:p w:rsidR="00E20BD8" w:rsidRDefault="00E20BD8" w:rsidP="00CB228E">
      <w:pPr>
        <w:rPr>
          <w:b/>
        </w:rPr>
      </w:pPr>
      <w:r>
        <w:rPr>
          <w:b/>
        </w:rPr>
        <w:t xml:space="preserve">                   </w:t>
      </w:r>
    </w:p>
    <w:p w:rsidR="00CB228E" w:rsidRDefault="00CB228E" w:rsidP="00CB228E">
      <w:pPr>
        <w:rPr>
          <w:b/>
        </w:rPr>
      </w:pPr>
      <w:r w:rsidRPr="00CB228E">
        <w:rPr>
          <w:b/>
        </w:rPr>
        <w:t>Ukeplan</w:t>
      </w:r>
      <w:r w:rsidR="00E20BD8" w:rsidRPr="00E20BD8">
        <w:rPr>
          <w:b/>
        </w:rPr>
        <w:t xml:space="preserve"> </w:t>
      </w:r>
      <w:r w:rsidR="00E20BD8" w:rsidRPr="00E20BD8">
        <w:rPr>
          <w:noProof/>
          <w:lang w:eastAsia="nb-NO"/>
        </w:rPr>
        <w:drawing>
          <wp:inline distT="0" distB="0" distL="0" distR="0">
            <wp:extent cx="478971" cy="272128"/>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019" cy="272155"/>
                    </a:xfrm>
                    <a:prstGeom prst="rect">
                      <a:avLst/>
                    </a:prstGeom>
                    <a:noFill/>
                    <a:ln>
                      <a:noFill/>
                    </a:ln>
                  </pic:spPr>
                </pic:pic>
              </a:graphicData>
            </a:graphic>
          </wp:inline>
        </w:drawing>
      </w:r>
      <w:r w:rsidR="0067282F">
        <w:rPr>
          <w:b/>
        </w:rPr>
        <w:t xml:space="preserve">. </w:t>
      </w:r>
    </w:p>
    <w:p w:rsidR="0067282F" w:rsidRPr="00CB228E" w:rsidRDefault="0067282F" w:rsidP="00CB228E">
      <w:pPr>
        <w:rPr>
          <w:b/>
        </w:rPr>
      </w:pPr>
      <w:r>
        <w:rPr>
          <w:b/>
        </w:rPr>
        <w:t>Vi gir ut 2 – ukers planer med en liten oppsummering av forrige periode. Her vil det også komme frem hvilke planer vi har og hva som skal skje.</w:t>
      </w:r>
      <w:r w:rsidRPr="0067282F">
        <w:t xml:space="preserve"> </w:t>
      </w:r>
      <w:r w:rsidRPr="0067282F">
        <w:rPr>
          <w:b/>
        </w:rPr>
        <w:t>Vi gjør oppmerksom på at denne planen brukes som et arbeidsredskap og det kan skje endringer</w:t>
      </w:r>
      <w:r>
        <w:rPr>
          <w:b/>
        </w:rPr>
        <w:t xml:space="preserve">. I tillegg kan det henges opp nødvendig informasjon på tavla vår i garderoben, sammen med en oppsummering av dagen. Vi viser også frem bilder på </w:t>
      </w:r>
      <w:proofErr w:type="spellStart"/>
      <w:r>
        <w:rPr>
          <w:b/>
        </w:rPr>
        <w:t>tv`n</w:t>
      </w:r>
      <w:proofErr w:type="spellEnd"/>
      <w:r>
        <w:rPr>
          <w:b/>
        </w:rPr>
        <w:t xml:space="preserve"> vår i garderoben.</w:t>
      </w:r>
    </w:p>
    <w:tbl>
      <w:tblPr>
        <w:tblStyle w:val="Tabellrutenett"/>
        <w:tblW w:w="0" w:type="auto"/>
        <w:tblLook w:val="04A0" w:firstRow="1" w:lastRow="0" w:firstColumn="1" w:lastColumn="0" w:noHBand="0" w:noVBand="1"/>
      </w:tblPr>
      <w:tblGrid>
        <w:gridCol w:w="1842"/>
        <w:gridCol w:w="1842"/>
        <w:gridCol w:w="1842"/>
        <w:gridCol w:w="1843"/>
        <w:gridCol w:w="1843"/>
      </w:tblGrid>
      <w:tr w:rsidR="00CB228E" w:rsidRPr="00CB228E" w:rsidTr="0067282F">
        <w:trPr>
          <w:trHeight w:val="611"/>
        </w:trPr>
        <w:tc>
          <w:tcPr>
            <w:tcW w:w="1842" w:type="dxa"/>
            <w:shd w:val="clear" w:color="auto" w:fill="595959" w:themeFill="text1" w:themeFillTint="A6"/>
          </w:tcPr>
          <w:p w:rsidR="00CB228E" w:rsidRPr="00CB228E" w:rsidRDefault="00CB228E" w:rsidP="00CB228E">
            <w:pPr>
              <w:spacing w:after="200" w:line="276" w:lineRule="auto"/>
              <w:rPr>
                <w:b/>
              </w:rPr>
            </w:pPr>
            <w:r w:rsidRPr="00CB228E">
              <w:rPr>
                <w:b/>
              </w:rPr>
              <w:t>Mandag</w:t>
            </w:r>
          </w:p>
        </w:tc>
        <w:tc>
          <w:tcPr>
            <w:tcW w:w="1842" w:type="dxa"/>
            <w:shd w:val="clear" w:color="auto" w:fill="595959" w:themeFill="text1" w:themeFillTint="A6"/>
          </w:tcPr>
          <w:p w:rsidR="00CB228E" w:rsidRPr="00CB228E" w:rsidRDefault="00CB228E" w:rsidP="00CB228E">
            <w:pPr>
              <w:spacing w:after="200" w:line="276" w:lineRule="auto"/>
              <w:rPr>
                <w:b/>
              </w:rPr>
            </w:pPr>
            <w:r w:rsidRPr="00CB228E">
              <w:rPr>
                <w:b/>
              </w:rPr>
              <w:t>tirsdag</w:t>
            </w:r>
          </w:p>
        </w:tc>
        <w:tc>
          <w:tcPr>
            <w:tcW w:w="1842" w:type="dxa"/>
            <w:shd w:val="clear" w:color="auto" w:fill="595959" w:themeFill="text1" w:themeFillTint="A6"/>
          </w:tcPr>
          <w:p w:rsidR="00CB228E" w:rsidRPr="00CB228E" w:rsidRDefault="0067282F" w:rsidP="00CB228E">
            <w:pPr>
              <w:spacing w:after="200" w:line="276" w:lineRule="auto"/>
              <w:rPr>
                <w:b/>
              </w:rPr>
            </w:pPr>
            <w:r w:rsidRPr="00CB228E">
              <w:rPr>
                <w:b/>
              </w:rPr>
              <w:t>O</w:t>
            </w:r>
            <w:r w:rsidR="00CB228E" w:rsidRPr="00CB228E">
              <w:rPr>
                <w:b/>
              </w:rPr>
              <w:t>nsdag</w:t>
            </w:r>
          </w:p>
        </w:tc>
        <w:tc>
          <w:tcPr>
            <w:tcW w:w="1843" w:type="dxa"/>
            <w:shd w:val="clear" w:color="auto" w:fill="595959" w:themeFill="text1" w:themeFillTint="A6"/>
          </w:tcPr>
          <w:p w:rsidR="00CB228E" w:rsidRPr="00CB228E" w:rsidRDefault="00CB228E" w:rsidP="00CB228E">
            <w:pPr>
              <w:spacing w:after="200" w:line="276" w:lineRule="auto"/>
              <w:rPr>
                <w:b/>
              </w:rPr>
            </w:pPr>
            <w:r w:rsidRPr="00CB228E">
              <w:rPr>
                <w:b/>
              </w:rPr>
              <w:t>torsdag</w:t>
            </w:r>
          </w:p>
        </w:tc>
        <w:tc>
          <w:tcPr>
            <w:tcW w:w="1843" w:type="dxa"/>
            <w:shd w:val="clear" w:color="auto" w:fill="595959" w:themeFill="text1" w:themeFillTint="A6"/>
          </w:tcPr>
          <w:p w:rsidR="00CB228E" w:rsidRPr="00CB228E" w:rsidRDefault="00CB228E" w:rsidP="00CB228E">
            <w:pPr>
              <w:spacing w:after="200" w:line="276" w:lineRule="auto"/>
              <w:rPr>
                <w:b/>
              </w:rPr>
            </w:pPr>
            <w:r w:rsidRPr="00CB228E">
              <w:rPr>
                <w:b/>
              </w:rPr>
              <w:t>Fredag</w:t>
            </w:r>
          </w:p>
        </w:tc>
      </w:tr>
      <w:tr w:rsidR="00CB228E" w:rsidRPr="00CB228E" w:rsidTr="00CB228E">
        <w:trPr>
          <w:trHeight w:val="1739"/>
        </w:trPr>
        <w:tc>
          <w:tcPr>
            <w:tcW w:w="1842" w:type="dxa"/>
            <w:shd w:val="clear" w:color="auto" w:fill="C4BC96" w:themeFill="background2" w:themeFillShade="BF"/>
          </w:tcPr>
          <w:p w:rsidR="00CB228E" w:rsidRDefault="00CB228E" w:rsidP="00CB228E">
            <w:pPr>
              <w:spacing w:after="200" w:line="276" w:lineRule="auto"/>
              <w:rPr>
                <w:b/>
              </w:rPr>
            </w:pPr>
            <w:r w:rsidRPr="00CB228E">
              <w:rPr>
                <w:b/>
              </w:rPr>
              <w:t>Møtedag  for ansatte.</w:t>
            </w:r>
          </w:p>
          <w:p w:rsidR="00CB228E" w:rsidRPr="00CB228E" w:rsidRDefault="00CB228E" w:rsidP="00CB228E">
            <w:pPr>
              <w:spacing w:after="200" w:line="276" w:lineRule="auto"/>
              <w:rPr>
                <w:b/>
              </w:rPr>
            </w:pPr>
          </w:p>
          <w:p w:rsidR="00CB228E" w:rsidRPr="00CB228E" w:rsidRDefault="00CB228E" w:rsidP="00CB228E">
            <w:pPr>
              <w:spacing w:after="200" w:line="276" w:lineRule="auto"/>
              <w:rPr>
                <w:b/>
              </w:rPr>
            </w:pPr>
            <w:r w:rsidRPr="00CB228E">
              <w:rPr>
                <w:b/>
              </w:rPr>
              <w:t>Frilek/utelek</w:t>
            </w:r>
          </w:p>
        </w:tc>
        <w:tc>
          <w:tcPr>
            <w:tcW w:w="1842" w:type="dxa"/>
            <w:shd w:val="clear" w:color="auto" w:fill="C4BC96" w:themeFill="background2" w:themeFillShade="BF"/>
          </w:tcPr>
          <w:p w:rsidR="00CB228E" w:rsidRPr="00CB228E" w:rsidRDefault="00E04CA7" w:rsidP="00CB228E">
            <w:pPr>
              <w:spacing w:after="200" w:line="276" w:lineRule="auto"/>
              <w:rPr>
                <w:b/>
              </w:rPr>
            </w:pPr>
            <w:r>
              <w:rPr>
                <w:b/>
              </w:rPr>
              <w:t>Tur dag for avdelingen</w:t>
            </w:r>
          </w:p>
        </w:tc>
        <w:tc>
          <w:tcPr>
            <w:tcW w:w="1842" w:type="dxa"/>
            <w:shd w:val="clear" w:color="auto" w:fill="C4BC96" w:themeFill="background2" w:themeFillShade="BF"/>
          </w:tcPr>
          <w:p w:rsidR="00CB228E" w:rsidRPr="00CB228E" w:rsidRDefault="00E04CA7" w:rsidP="00CB228E">
            <w:pPr>
              <w:spacing w:after="200" w:line="276" w:lineRule="auto"/>
              <w:rPr>
                <w:b/>
              </w:rPr>
            </w:pPr>
            <w:r>
              <w:rPr>
                <w:b/>
              </w:rPr>
              <w:t>Førskoletrening</w:t>
            </w:r>
          </w:p>
          <w:p w:rsidR="00CB228E" w:rsidRPr="00CB228E" w:rsidRDefault="00E04CA7" w:rsidP="00CB228E">
            <w:pPr>
              <w:spacing w:after="200" w:line="276" w:lineRule="auto"/>
              <w:rPr>
                <w:b/>
              </w:rPr>
            </w:pPr>
            <w:proofErr w:type="spellStart"/>
            <w:r>
              <w:rPr>
                <w:b/>
              </w:rPr>
              <w:t>Småsteg</w:t>
            </w:r>
            <w:proofErr w:type="spellEnd"/>
          </w:p>
        </w:tc>
        <w:tc>
          <w:tcPr>
            <w:tcW w:w="1843" w:type="dxa"/>
            <w:shd w:val="clear" w:color="auto" w:fill="C4BC96" w:themeFill="background2" w:themeFillShade="BF"/>
          </w:tcPr>
          <w:p w:rsidR="00CB228E" w:rsidRPr="00CB228E" w:rsidRDefault="00CB228E" w:rsidP="00CB228E">
            <w:pPr>
              <w:spacing w:after="200" w:line="276" w:lineRule="auto"/>
              <w:rPr>
                <w:b/>
              </w:rPr>
            </w:pPr>
            <w:r w:rsidRPr="00CB228E">
              <w:rPr>
                <w:b/>
              </w:rPr>
              <w:t>Førskoletrening</w:t>
            </w:r>
            <w:r>
              <w:rPr>
                <w:b/>
              </w:rPr>
              <w:t xml:space="preserve"> </w:t>
            </w:r>
          </w:p>
          <w:p w:rsidR="00CB228E" w:rsidRDefault="00E04CA7" w:rsidP="00CB228E">
            <w:pPr>
              <w:spacing w:after="200" w:line="276" w:lineRule="auto"/>
              <w:rPr>
                <w:b/>
              </w:rPr>
            </w:pPr>
            <w:proofErr w:type="spellStart"/>
            <w:r>
              <w:rPr>
                <w:b/>
              </w:rPr>
              <w:t>Småsteg</w:t>
            </w:r>
            <w:proofErr w:type="spellEnd"/>
          </w:p>
          <w:p w:rsidR="00E04CA7" w:rsidRDefault="00E04CA7" w:rsidP="00CB228E">
            <w:pPr>
              <w:spacing w:after="200" w:line="276" w:lineRule="auto"/>
              <w:rPr>
                <w:b/>
              </w:rPr>
            </w:pPr>
          </w:p>
          <w:p w:rsidR="00E04CA7" w:rsidRDefault="00E04CA7" w:rsidP="00CB228E">
            <w:pPr>
              <w:spacing w:after="200" w:line="276" w:lineRule="auto"/>
              <w:rPr>
                <w:b/>
              </w:rPr>
            </w:pPr>
          </w:p>
          <w:p w:rsidR="00E04CA7" w:rsidRPr="00CB228E" w:rsidRDefault="00E04CA7" w:rsidP="00CB228E">
            <w:pPr>
              <w:spacing w:after="200" w:line="276" w:lineRule="auto"/>
              <w:rPr>
                <w:b/>
              </w:rPr>
            </w:pPr>
            <w:r>
              <w:rPr>
                <w:b/>
              </w:rPr>
              <w:t>Varm mat</w:t>
            </w:r>
          </w:p>
        </w:tc>
        <w:tc>
          <w:tcPr>
            <w:tcW w:w="1843" w:type="dxa"/>
            <w:shd w:val="clear" w:color="auto" w:fill="C4BC96" w:themeFill="background2" w:themeFillShade="BF"/>
          </w:tcPr>
          <w:p w:rsidR="00E04CA7" w:rsidRDefault="00E04CA7" w:rsidP="00A60084">
            <w:pPr>
              <w:spacing w:after="200" w:line="276" w:lineRule="auto"/>
              <w:rPr>
                <w:b/>
              </w:rPr>
            </w:pPr>
            <w:r>
              <w:rPr>
                <w:b/>
              </w:rPr>
              <w:t xml:space="preserve">(eksperimenter, ha med dag, </w:t>
            </w:r>
            <w:proofErr w:type="spellStart"/>
            <w:r>
              <w:rPr>
                <w:b/>
              </w:rPr>
              <w:t>disco</w:t>
            </w:r>
            <w:proofErr w:type="spellEnd"/>
            <w:r>
              <w:rPr>
                <w:b/>
              </w:rPr>
              <w:t xml:space="preserve">) Vil </w:t>
            </w:r>
            <w:proofErr w:type="gramStart"/>
            <w:r>
              <w:rPr>
                <w:b/>
              </w:rPr>
              <w:t>variere</w:t>
            </w:r>
            <w:proofErr w:type="gramEnd"/>
          </w:p>
          <w:p w:rsidR="00CB228E" w:rsidRPr="00CB228E" w:rsidRDefault="00A60084" w:rsidP="00A60084">
            <w:pPr>
              <w:spacing w:after="200" w:line="276" w:lineRule="auto"/>
              <w:rPr>
                <w:b/>
              </w:rPr>
            </w:pPr>
            <w:r>
              <w:rPr>
                <w:b/>
              </w:rPr>
              <w:t xml:space="preserve">Felles samling annenhver </w:t>
            </w:r>
            <w:r w:rsidR="00CB228E" w:rsidRPr="00CB228E">
              <w:rPr>
                <w:b/>
              </w:rPr>
              <w:t>fredag</w:t>
            </w:r>
            <w:r>
              <w:rPr>
                <w:b/>
              </w:rPr>
              <w:t xml:space="preserve"> kl</w:t>
            </w:r>
            <w:r w:rsidR="00CB228E" w:rsidRPr="00CB228E">
              <w:rPr>
                <w:b/>
              </w:rPr>
              <w:t>. 10.00</w:t>
            </w:r>
          </w:p>
        </w:tc>
      </w:tr>
    </w:tbl>
    <w:p w:rsidR="00CB228E" w:rsidRDefault="00CB228E">
      <w:pPr>
        <w:rPr>
          <w:b/>
        </w:rPr>
      </w:pPr>
    </w:p>
    <w:p w:rsidR="0067282F" w:rsidRDefault="0067282F">
      <w:pPr>
        <w:rPr>
          <w:b/>
        </w:rPr>
      </w:pPr>
    </w:p>
    <w:p w:rsidR="0067282F" w:rsidRDefault="0067282F">
      <w:pPr>
        <w:rPr>
          <w:b/>
        </w:rPr>
      </w:pPr>
    </w:p>
    <w:p w:rsidR="005A42DE" w:rsidRPr="005A42DE" w:rsidRDefault="005A42DE">
      <w:pPr>
        <w:rPr>
          <w:b/>
        </w:rPr>
      </w:pPr>
      <w:r>
        <w:rPr>
          <w:b/>
        </w:rPr>
        <w:lastRenderedPageBreak/>
        <w:t>Barnegruppa</w:t>
      </w:r>
      <w:r w:rsidR="00E20BD8" w:rsidRPr="00E20BD8">
        <w:rPr>
          <w:b/>
        </w:rPr>
        <w:t xml:space="preserve"> </w:t>
      </w:r>
      <w:r w:rsidR="00E20BD8" w:rsidRPr="00E20BD8">
        <w:rPr>
          <w:noProof/>
          <w:lang w:eastAsia="nb-NO"/>
        </w:rPr>
        <w:drawing>
          <wp:inline distT="0" distB="0" distL="0" distR="0">
            <wp:extent cx="511628" cy="283014"/>
            <wp:effectExtent l="0" t="0" r="3175" b="317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679" cy="283042"/>
                    </a:xfrm>
                    <a:prstGeom prst="rect">
                      <a:avLst/>
                    </a:prstGeom>
                    <a:noFill/>
                    <a:ln>
                      <a:noFill/>
                    </a:ln>
                  </pic:spPr>
                </pic:pic>
              </a:graphicData>
            </a:graphic>
          </wp:inline>
        </w:drawing>
      </w:r>
    </w:p>
    <w:p w:rsidR="00CA2567" w:rsidRDefault="00CA2567">
      <w:r>
        <w:t>Dette barnehageåret starte</w:t>
      </w:r>
      <w:r w:rsidR="00A60084">
        <w:t>r Grevling avdelingen opp med 16</w:t>
      </w:r>
      <w:r w:rsidR="006C4BF0">
        <w:t xml:space="preserve"> barn i alderen 3-6 år. </w:t>
      </w:r>
      <w:proofErr w:type="gramStart"/>
      <w:r w:rsidR="006C4BF0">
        <w:t>Seks  barn</w:t>
      </w:r>
      <w:proofErr w:type="gramEnd"/>
      <w:r w:rsidR="006C4BF0">
        <w:t xml:space="preserve"> er født i 2013 og ti</w:t>
      </w:r>
      <w:r>
        <w:t xml:space="preserve"> barn er født i 2014.                                                                                 </w:t>
      </w:r>
    </w:p>
    <w:p w:rsidR="008060F1" w:rsidRDefault="00CA2567">
      <w:r w:rsidRPr="00CA2567">
        <w:t>På Grevling er vi opptatt av at barna skal bli trygge på hverandre, føle samhold og tilhørighet til avdelingen og barnehagen. Vi tilrettelegger aktiviteter etter alder og utviklingsnivå og alle skal oppleve gleden av å mestre nye oppgaver. En fast dagsrytme, tilrettelagte aktiviteter og gode rutiner er viktig for å skape en forutsigbar hverdag for barna.</w:t>
      </w:r>
      <w:r>
        <w:t xml:space="preserve"> </w:t>
      </w:r>
      <w:r w:rsidR="0004201A">
        <w:t xml:space="preserve"> Vi deler derfor ofte opp barnegruppa hvor de gjør ulike aktiviteter som lesing, rollelek, bord</w:t>
      </w:r>
      <w:r w:rsidR="005A42DE">
        <w:t xml:space="preserve"> </w:t>
      </w:r>
      <w:r w:rsidR="0004201A">
        <w:t>aktiviteter eller gå på tur.</w:t>
      </w:r>
      <w:r w:rsidR="005A42DE">
        <w:t xml:space="preserve"> I år vil </w:t>
      </w:r>
      <w:proofErr w:type="gramStart"/>
      <w:r w:rsidR="00E04CA7">
        <w:t xml:space="preserve">vi </w:t>
      </w:r>
      <w:r w:rsidR="005A42DE">
        <w:t xml:space="preserve"> ha</w:t>
      </w:r>
      <w:proofErr w:type="gramEnd"/>
      <w:r w:rsidR="005A42DE">
        <w:t xml:space="preserve"> fokus på </w:t>
      </w:r>
      <w:r w:rsidR="00E04CA7">
        <w:t xml:space="preserve">språk og lesing med barna I samlingsstunder vil barna bli kjent med flere ulike fortellinger/eventyr som er hentet fra </w:t>
      </w:r>
      <w:r w:rsidR="00E04CA7" w:rsidRPr="00E04CA7">
        <w:rPr>
          <w:b/>
        </w:rPr>
        <w:t>SNAKKEPAKKEN</w:t>
      </w:r>
      <w:r w:rsidR="005A42DE">
        <w:t>.</w:t>
      </w:r>
      <w:r w:rsidR="00E04CA7">
        <w:t xml:space="preserve"> </w:t>
      </w:r>
      <w:r w:rsidR="008060F1">
        <w:t xml:space="preserve"> Snakkepakken består blant annet av mange ulike konkreter som støtter oppunder språket når vi forteller en historie. Bruk av snakkepakken gir økt fokus og bevissthet omkring språk og hva det er fornuftig å legge vekt på i språklig stimulering.</w:t>
      </w:r>
    </w:p>
    <w:p w:rsidR="0004201A" w:rsidRDefault="005A42DE">
      <w:r>
        <w:t xml:space="preserve"> </w:t>
      </w:r>
      <w:r w:rsidR="008060F1">
        <w:t>Gjenbruk,</w:t>
      </w:r>
      <w:r w:rsidR="006C4BF0">
        <w:t xml:space="preserve"> </w:t>
      </w:r>
      <w:r w:rsidR="008060F1">
        <w:t xml:space="preserve">kildesortering og plukke søppel vil også være viktige temaer for oss dette året. Vi vil sammen med barna bli ennå mer oppmerksomme på hvordan vi kan ta vare på naturen vår og rydde opp i den.  Vise barna at ved å gjøre litt kan faktisk bety så </w:t>
      </w:r>
      <w:r w:rsidR="008060F1" w:rsidRPr="008060F1">
        <w:rPr>
          <w:b/>
        </w:rPr>
        <w:t>mye</w:t>
      </w:r>
      <w:r w:rsidR="008060F1">
        <w:sym w:font="Wingdings" w:char="F04A"/>
      </w:r>
    </w:p>
    <w:p w:rsidR="00CA22B7" w:rsidRPr="00E04CA7" w:rsidRDefault="0004201A">
      <w:r>
        <w:t xml:space="preserve">Vi er også opptatt </w:t>
      </w:r>
      <w:r w:rsidR="00CA2567" w:rsidRPr="00CA2567">
        <w:t>av å fremme sosial kompetanse blant barna. Vi skal ta dem på «fersken» i å gjøre gode ting mot hverandre. Vi roser positiv atferd og barna får også oppmerksomhet rundt d</w:t>
      </w:r>
      <w:r>
        <w:t>ette. Vi voksne skriver ned det vi ser på hjerter som deles ut når alle hører på.</w:t>
      </w:r>
      <w:r w:rsidR="00E04CA7">
        <w:t xml:space="preserve"> 2014 barna vil også følge et opplegg som heter </w:t>
      </w:r>
      <w:r w:rsidR="00E04CA7" w:rsidRPr="00E04CA7">
        <w:rPr>
          <w:b/>
        </w:rPr>
        <w:t>SMÅSTEG</w:t>
      </w:r>
      <w:r w:rsidR="00E04CA7">
        <w:rPr>
          <w:b/>
        </w:rPr>
        <w:t xml:space="preserve">. </w:t>
      </w:r>
      <w:r w:rsidR="00E04CA7">
        <w:t>Dette er et verktøy vi i barnehagen kan bruke sammen med barna for å fremme sosial kompetanse. Vi bruker skuespill, bamser, leker og aktiviteter for å snakke om viktige temaer som følelser, hvordan vi lytter til hverandre, venter på tur osv.</w:t>
      </w:r>
    </w:p>
    <w:p w:rsidR="00CA2567" w:rsidRDefault="00CA2567">
      <w:r>
        <w:t xml:space="preserve">Leken er viktigst av alt! Derfor er vi opptatt av å skape gode lekemiljøer for barna. Vi endrer oss </w:t>
      </w:r>
      <w:r w:rsidR="0004201A">
        <w:t xml:space="preserve">sammen med barna og lytter til deres innspill på hva de liker å gjøre. </w:t>
      </w:r>
      <w:r w:rsidR="005A42DE">
        <w:t xml:space="preserve">På avdelingen nå har vi blant annet, </w:t>
      </w:r>
      <w:proofErr w:type="spellStart"/>
      <w:r w:rsidR="005A42DE">
        <w:t>bilkrok</w:t>
      </w:r>
      <w:proofErr w:type="spellEnd"/>
      <w:r w:rsidR="005A42DE">
        <w:t>, utkledningstøy, butikk, spill, tepper, byggeklosser og dyr.</w:t>
      </w:r>
    </w:p>
    <w:p w:rsidR="00CA22B7" w:rsidRDefault="004E67FD">
      <w:pPr>
        <w:rPr>
          <w:b/>
        </w:rPr>
      </w:pPr>
      <w:r w:rsidRPr="004E67FD">
        <w:rPr>
          <w:b/>
        </w:rPr>
        <w:t>Førskolegruppa</w:t>
      </w:r>
      <w:r w:rsidR="00E20BD8" w:rsidRPr="00E20BD8">
        <w:rPr>
          <w:b/>
        </w:rPr>
        <w:t xml:space="preserve"> </w:t>
      </w:r>
      <w:r w:rsidR="00E20BD8" w:rsidRPr="00E20BD8">
        <w:rPr>
          <w:noProof/>
          <w:lang w:eastAsia="nb-NO"/>
        </w:rPr>
        <w:drawing>
          <wp:inline distT="0" distB="0" distL="0" distR="0">
            <wp:extent cx="566057" cy="293899"/>
            <wp:effectExtent l="0" t="0" r="571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114" cy="293929"/>
                    </a:xfrm>
                    <a:prstGeom prst="rect">
                      <a:avLst/>
                    </a:prstGeom>
                    <a:noFill/>
                    <a:ln>
                      <a:noFill/>
                    </a:ln>
                  </pic:spPr>
                </pic:pic>
              </a:graphicData>
            </a:graphic>
          </wp:inline>
        </w:drawing>
      </w:r>
    </w:p>
    <w:p w:rsidR="008060F1" w:rsidRDefault="005A42DE">
      <w:r w:rsidRPr="005A42DE">
        <w:t>Førskolegruppa består</w:t>
      </w:r>
      <w:r>
        <w:t xml:space="preserve"> av de barna som </w:t>
      </w:r>
      <w:r w:rsidR="006C4BF0">
        <w:t>begynner i 1. klasse høsten 2019</w:t>
      </w:r>
      <w:r>
        <w:t>. Gjennom dette barnehageåret skal vi jobbe med skoleforberedende aktiviteter og legge til rette for at overgangen mellom barnehage og skole blir så mild som mulig</w:t>
      </w:r>
      <w:r w:rsidR="008060F1">
        <w:t>. I år har vi valgt å bruke 2</w:t>
      </w:r>
      <w:r w:rsidR="00517456">
        <w:t xml:space="preserve"> faste dager på tilrettelagt førskoletrening. Disse dagene har vi gjerne en samling hvor vi prater sammen og en planlagt aktivitet i forhold til tema vi jobber med</w:t>
      </w:r>
      <w:r w:rsidR="003D7AFC">
        <w:t>.</w:t>
      </w:r>
    </w:p>
    <w:p w:rsidR="00C523FA" w:rsidRDefault="003D7AFC">
      <w:r>
        <w:t>Det vil</w:t>
      </w:r>
      <w:r w:rsidR="00517456">
        <w:t xml:space="preserve"> bli gym på Folkestad skole hver</w:t>
      </w:r>
      <w:r>
        <w:t xml:space="preserve"> </w:t>
      </w:r>
      <w:proofErr w:type="gramStart"/>
      <w:r>
        <w:t xml:space="preserve">mandag </w:t>
      </w:r>
      <w:r w:rsidR="00517456">
        <w:t xml:space="preserve"> i</w:t>
      </w:r>
      <w:proofErr w:type="gramEnd"/>
      <w:r w:rsidR="00517456">
        <w:t xml:space="preserve"> oktober, november, januar, februar og mars.</w:t>
      </w:r>
    </w:p>
    <w:p w:rsidR="003D7AFC" w:rsidRDefault="003D7AFC">
      <w:r>
        <w:t xml:space="preserve">I år vil også førskolebarna få være med på vanntilvenning på Røyken badet.   Dette er et tilbud fra Hurum Kommune og barna vil få 5 turer med drosje hit i løpet av året. </w:t>
      </w:r>
    </w:p>
    <w:p w:rsidR="00517456" w:rsidRPr="005A42DE" w:rsidRDefault="00517456">
      <w:r>
        <w:t xml:space="preserve">Vi er først og fremst </w:t>
      </w:r>
      <w:r w:rsidR="00CB228E">
        <w:t xml:space="preserve">opptatt av at alle er trygge på seg selv og har det bra i barnehagen. Det er viktig å kjenne sine egne begrensninger og vise respekt på andres grenser. Vi har alltid fokus på sosial kompetanse og fremmer positiv atferd i hverdagen. I tillegg jobber vi med selvstendighets trening, </w:t>
      </w:r>
      <w:r w:rsidR="00CB228E">
        <w:lastRenderedPageBreak/>
        <w:t>det å vente på tur, lytte til hverandre, ta i mot og følge beskjeder, bordskikk og hygiene. Vi oppfordrer også dere der hjemme til å være bevisste på dette.</w:t>
      </w:r>
    </w:p>
    <w:p w:rsidR="00BD1E4F" w:rsidRPr="00E20BD8" w:rsidRDefault="00E20BD8">
      <w:pPr>
        <w:rPr>
          <w:b/>
        </w:rPr>
      </w:pPr>
      <w:r w:rsidRPr="00E20BD8">
        <w:rPr>
          <w:b/>
        </w:rPr>
        <w:t>Overgang barnehage- skole</w:t>
      </w:r>
      <w:r w:rsidRPr="00E20BD8">
        <w:t xml:space="preserve"> </w:t>
      </w:r>
      <w:r w:rsidRPr="00E20BD8">
        <w:rPr>
          <w:noProof/>
          <w:lang w:eastAsia="nb-NO"/>
        </w:rPr>
        <w:drawing>
          <wp:inline distT="0" distB="0" distL="0" distR="0">
            <wp:extent cx="587829" cy="370098"/>
            <wp:effectExtent l="0" t="0" r="317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888" cy="370135"/>
                    </a:xfrm>
                    <a:prstGeom prst="rect">
                      <a:avLst/>
                    </a:prstGeom>
                    <a:noFill/>
                    <a:ln>
                      <a:noFill/>
                    </a:ln>
                  </pic:spPr>
                </pic:pic>
              </a:graphicData>
            </a:graphic>
          </wp:inline>
        </w:drawing>
      </w:r>
    </w:p>
    <w:p w:rsidR="00545BA0" w:rsidRDefault="00E20BD8" w:rsidP="000F7312">
      <w:r>
        <w:t xml:space="preserve">Det er store ulikheter mellom barnehage </w:t>
      </w:r>
      <w:r w:rsidR="003D7AFC">
        <w:t xml:space="preserve">og skole. For at overgangen til </w:t>
      </w:r>
      <w:r>
        <w:t>en ny tilværelse skal gå så «smertefritt» som mulig for barna, arbeider vi med å forberede barna til skolestart. Dette gjøres via aktiviteter i barnehagen og et felles samarbeidsprosjekt med barnehagene og grunnskolene i Hurum kommune. Det er utarbeidet egne rutiner for dette samarbeidet. Disse vil gjennomgås på eget foreldremøte for de dette gjelder.</w:t>
      </w:r>
    </w:p>
    <w:sectPr w:rsidR="00545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B7"/>
    <w:rsid w:val="0004201A"/>
    <w:rsid w:val="000F7312"/>
    <w:rsid w:val="00163952"/>
    <w:rsid w:val="003D7AFC"/>
    <w:rsid w:val="004E67FD"/>
    <w:rsid w:val="00517456"/>
    <w:rsid w:val="00545BA0"/>
    <w:rsid w:val="005A42DE"/>
    <w:rsid w:val="0067282F"/>
    <w:rsid w:val="006C4BF0"/>
    <w:rsid w:val="008060F1"/>
    <w:rsid w:val="008338C6"/>
    <w:rsid w:val="008C175C"/>
    <w:rsid w:val="00A60084"/>
    <w:rsid w:val="00BD1E4F"/>
    <w:rsid w:val="00C523FA"/>
    <w:rsid w:val="00CA22B7"/>
    <w:rsid w:val="00CA2567"/>
    <w:rsid w:val="00CB228E"/>
    <w:rsid w:val="00E04CA7"/>
    <w:rsid w:val="00E20B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45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B22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2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45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B22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2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4016</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Grevling</dc:creator>
  <cp:lastModifiedBy>Kana -barnehage</cp:lastModifiedBy>
  <cp:revision>2</cp:revision>
  <dcterms:created xsi:type="dcterms:W3CDTF">2018-09-12T05:49:00Z</dcterms:created>
  <dcterms:modified xsi:type="dcterms:W3CDTF">2018-09-12T05:49:00Z</dcterms:modified>
</cp:coreProperties>
</file>