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77"/>
        <w:tblW w:w="9067" w:type="dxa"/>
        <w:tblLook w:val="04A0" w:firstRow="1" w:lastRow="0" w:firstColumn="1" w:lastColumn="0" w:noHBand="0" w:noVBand="1"/>
      </w:tblPr>
      <w:tblGrid>
        <w:gridCol w:w="1691"/>
        <w:gridCol w:w="2027"/>
        <w:gridCol w:w="1909"/>
        <w:gridCol w:w="1757"/>
        <w:gridCol w:w="1683"/>
      </w:tblGrid>
      <w:tr w:rsidR="008C10D6" w:rsidTr="00A70021">
        <w:tc>
          <w:tcPr>
            <w:tcW w:w="1725" w:type="dxa"/>
          </w:tcPr>
          <w:p w:rsidR="00A70021" w:rsidRDefault="00A70021" w:rsidP="00A70021">
            <w:bookmarkStart w:id="0" w:name="_GoBack"/>
            <w:bookmarkEnd w:id="0"/>
            <w:r>
              <w:t>Mandag</w:t>
            </w:r>
          </w:p>
        </w:tc>
        <w:tc>
          <w:tcPr>
            <w:tcW w:w="2064" w:type="dxa"/>
          </w:tcPr>
          <w:p w:rsidR="00A70021" w:rsidRDefault="00A70021" w:rsidP="00A70021">
            <w:r>
              <w:t>Tirsdag</w:t>
            </w:r>
          </w:p>
        </w:tc>
        <w:tc>
          <w:tcPr>
            <w:tcW w:w="1931" w:type="dxa"/>
          </w:tcPr>
          <w:p w:rsidR="00A70021" w:rsidRDefault="00A70021" w:rsidP="00A70021">
            <w:r>
              <w:t>Onsdag</w:t>
            </w:r>
          </w:p>
        </w:tc>
        <w:tc>
          <w:tcPr>
            <w:tcW w:w="1810" w:type="dxa"/>
          </w:tcPr>
          <w:p w:rsidR="00A70021" w:rsidRDefault="00A70021" w:rsidP="00A70021">
            <w:r>
              <w:t>Torsdag</w:t>
            </w:r>
          </w:p>
        </w:tc>
        <w:tc>
          <w:tcPr>
            <w:tcW w:w="1537" w:type="dxa"/>
          </w:tcPr>
          <w:p w:rsidR="00A70021" w:rsidRDefault="00A70021" w:rsidP="00A70021">
            <w:r>
              <w:t>Fredag</w:t>
            </w:r>
          </w:p>
        </w:tc>
      </w:tr>
      <w:tr w:rsidR="008C10D6" w:rsidTr="00A70021">
        <w:tc>
          <w:tcPr>
            <w:tcW w:w="1725" w:type="dxa"/>
            <w:shd w:val="clear" w:color="auto" w:fill="auto"/>
          </w:tcPr>
          <w:p w:rsidR="00A70021" w:rsidRDefault="007C0EE7" w:rsidP="00A70021">
            <w:r>
              <w:t>1</w:t>
            </w:r>
            <w:r w:rsidR="00A70021">
              <w:t>.</w:t>
            </w:r>
          </w:p>
          <w:p w:rsidR="00A70021" w:rsidRDefault="00A831CB" w:rsidP="00A831CB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9B3A683" wp14:editId="599EC8B2">
                  <wp:extent cx="823665" cy="861060"/>
                  <wp:effectExtent l="0" t="0" r="0" b="0"/>
                  <wp:docPr id="7" name="Bilde 7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713" cy="87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21" w:rsidRPr="000E6C0E" w:rsidRDefault="00A70021" w:rsidP="00A70021">
            <w:pPr>
              <w:jc w:val="center"/>
            </w:pPr>
          </w:p>
        </w:tc>
        <w:tc>
          <w:tcPr>
            <w:tcW w:w="2064" w:type="dxa"/>
          </w:tcPr>
          <w:p w:rsidR="00A70021" w:rsidRDefault="007C0EE7" w:rsidP="00A70021">
            <w:r>
              <w:t>2</w:t>
            </w:r>
            <w:r w:rsidR="00A70021">
              <w:t>.</w:t>
            </w:r>
          </w:p>
          <w:p w:rsidR="00A70021" w:rsidRDefault="007004DC" w:rsidP="00A70021">
            <w:pPr>
              <w:jc w:val="center"/>
            </w:pPr>
            <w:r>
              <w:t>Vi leker inne/ ute</w:t>
            </w:r>
          </w:p>
          <w:p w:rsidR="00A70021" w:rsidRDefault="00A831CB" w:rsidP="00A831CB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3F604F1" wp14:editId="2053A903">
                  <wp:extent cx="921090" cy="640080"/>
                  <wp:effectExtent l="0" t="0" r="0" b="7620"/>
                  <wp:docPr id="5" name="Bilde 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8" cy="65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21" w:rsidRPr="00A77B19" w:rsidRDefault="00A70021" w:rsidP="00A70021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:rsidR="00A70021" w:rsidRDefault="007C0EE7" w:rsidP="00A70021">
            <w:r>
              <w:t>3</w:t>
            </w:r>
            <w:r w:rsidR="00A70021">
              <w:t>.</w:t>
            </w:r>
          </w:p>
          <w:p w:rsidR="00A70021" w:rsidRPr="007004DC" w:rsidRDefault="00A70021" w:rsidP="00A70021">
            <w:pPr>
              <w:jc w:val="center"/>
              <w:rPr>
                <w:b/>
                <w:sz w:val="20"/>
                <w:szCs w:val="20"/>
              </w:rPr>
            </w:pPr>
            <w:r w:rsidRPr="007004DC">
              <w:rPr>
                <w:b/>
                <w:sz w:val="20"/>
                <w:szCs w:val="20"/>
              </w:rPr>
              <w:t>Vi går på tur til gapahuken</w:t>
            </w:r>
          </w:p>
          <w:p w:rsidR="00F63E97" w:rsidRPr="00F63E97" w:rsidRDefault="00F63E97" w:rsidP="00A7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A70021" w:rsidRDefault="007C0EE7" w:rsidP="007004DC">
            <w:r>
              <w:t>4</w:t>
            </w:r>
            <w:r w:rsidR="00A70021" w:rsidRPr="00EB4F5E">
              <w:t>.</w:t>
            </w:r>
          </w:p>
          <w:p w:rsidR="00A70021" w:rsidRDefault="007004DC" w:rsidP="00EA2B6B">
            <w:pPr>
              <w:jc w:val="center"/>
            </w:pPr>
            <w:r w:rsidRPr="007004DC">
              <w:rPr>
                <w:b/>
              </w:rPr>
              <w:t>Varm mat:</w:t>
            </w:r>
            <w:r>
              <w:t xml:space="preserve"> </w:t>
            </w:r>
          </w:p>
          <w:p w:rsidR="007C0EE7" w:rsidRPr="00EB4F5E" w:rsidRDefault="007C0EE7" w:rsidP="00EA2B6B">
            <w:pPr>
              <w:jc w:val="center"/>
            </w:pPr>
            <w:r>
              <w:t>Pølseform</w:t>
            </w:r>
          </w:p>
        </w:tc>
        <w:tc>
          <w:tcPr>
            <w:tcW w:w="1537" w:type="dxa"/>
            <w:shd w:val="clear" w:color="auto" w:fill="auto"/>
          </w:tcPr>
          <w:p w:rsidR="00A70021" w:rsidRDefault="007C0EE7" w:rsidP="00A70021">
            <w:r>
              <w:t>5</w:t>
            </w:r>
            <w:r w:rsidR="00A70021">
              <w:t>.</w:t>
            </w:r>
          </w:p>
          <w:p w:rsidR="00A70021" w:rsidRDefault="00446F96" w:rsidP="00A70021">
            <w:pPr>
              <w:jc w:val="center"/>
            </w:pPr>
            <w:r w:rsidRPr="00446F96">
              <w:t>Ansiktsmaling</w:t>
            </w:r>
          </w:p>
          <w:p w:rsidR="00A831CB" w:rsidRDefault="00A831CB" w:rsidP="00A70021">
            <w:pPr>
              <w:jc w:val="center"/>
            </w:pPr>
            <w:r>
              <w:t xml:space="preserve">og </w:t>
            </w:r>
            <w:proofErr w:type="spellStart"/>
            <w:r w:rsidR="00B10A95">
              <w:t>fredags</w:t>
            </w:r>
            <w:r>
              <w:t>disco</w:t>
            </w:r>
            <w:proofErr w:type="spellEnd"/>
          </w:p>
          <w:p w:rsidR="00A831CB" w:rsidRPr="00446F96" w:rsidRDefault="00A831CB" w:rsidP="00A70021">
            <w:pPr>
              <w:jc w:val="center"/>
            </w:pPr>
          </w:p>
        </w:tc>
      </w:tr>
      <w:tr w:rsidR="007C0EE7" w:rsidTr="007C0EE7">
        <w:tc>
          <w:tcPr>
            <w:tcW w:w="9067" w:type="dxa"/>
            <w:gridSpan w:val="5"/>
            <w:shd w:val="clear" w:color="auto" w:fill="FF6600"/>
          </w:tcPr>
          <w:p w:rsidR="007C0EE7" w:rsidRPr="007C0EE7" w:rsidRDefault="007C0EE7" w:rsidP="007C0EE7">
            <w:pPr>
              <w:jc w:val="center"/>
              <w:rPr>
                <w:b/>
              </w:rPr>
            </w:pPr>
            <w:r w:rsidRPr="007C0EE7">
              <w:rPr>
                <w:b/>
              </w:rPr>
              <w:t>Høstferie</w:t>
            </w:r>
          </w:p>
        </w:tc>
      </w:tr>
      <w:tr w:rsidR="008C10D6" w:rsidTr="007004DC">
        <w:trPr>
          <w:trHeight w:val="1207"/>
        </w:trPr>
        <w:tc>
          <w:tcPr>
            <w:tcW w:w="1725" w:type="dxa"/>
          </w:tcPr>
          <w:p w:rsidR="00A70021" w:rsidRDefault="007C0EE7" w:rsidP="00A70021">
            <w:r>
              <w:t>8</w:t>
            </w:r>
            <w:r w:rsidR="00A70021">
              <w:t>.</w:t>
            </w:r>
          </w:p>
          <w:p w:rsidR="00A70021" w:rsidRPr="004F555F" w:rsidRDefault="00A70021" w:rsidP="008C10D6">
            <w:pPr>
              <w:jc w:val="center"/>
            </w:pPr>
            <w:r>
              <w:t>Møte</w:t>
            </w:r>
            <w:r w:rsidR="008C10D6">
              <w:rPr>
                <w:noProof/>
                <w:lang w:eastAsia="nb-NO"/>
              </w:rPr>
              <w:t xml:space="preserve"> </w:t>
            </w:r>
            <w:r>
              <w:t>dag</w:t>
            </w:r>
          </w:p>
        </w:tc>
        <w:tc>
          <w:tcPr>
            <w:tcW w:w="2064" w:type="dxa"/>
          </w:tcPr>
          <w:p w:rsidR="00A70021" w:rsidRDefault="007C0EE7" w:rsidP="00A70021">
            <w:r>
              <w:t>9</w:t>
            </w:r>
            <w:r w:rsidR="00A70021">
              <w:t>.</w:t>
            </w:r>
          </w:p>
          <w:p w:rsidR="00A70021" w:rsidRDefault="007C0EE7" w:rsidP="00A70021">
            <w:pPr>
              <w:jc w:val="center"/>
            </w:pPr>
            <w:r>
              <w:t>Vi leker inne/ute</w:t>
            </w:r>
          </w:p>
          <w:p w:rsidR="00446F96" w:rsidRDefault="008C10D6" w:rsidP="00A7002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F0ADBCA" wp14:editId="0E9EBCE9">
                  <wp:extent cx="1031079" cy="640080"/>
                  <wp:effectExtent l="0" t="0" r="0" b="7620"/>
                  <wp:docPr id="10" name="Bilde 10" descr="Bilderesultat for gullhÃ¥r og de tre bjÃ¸rnen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gullhÃ¥r og de tre bjÃ¸rnen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72" cy="65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A70021" w:rsidRDefault="00A70021" w:rsidP="00A70021">
            <w:r>
              <w:t>1</w:t>
            </w:r>
            <w:r w:rsidR="007C0EE7">
              <w:t>0</w:t>
            </w:r>
            <w:r>
              <w:t>.</w:t>
            </w:r>
          </w:p>
          <w:p w:rsidR="00A831CB" w:rsidRDefault="00A831CB" w:rsidP="00A831CB">
            <w:pPr>
              <w:jc w:val="center"/>
              <w:rPr>
                <w:b/>
                <w:color w:val="C00000"/>
              </w:rPr>
            </w:pPr>
            <w:r w:rsidRPr="00A831CB">
              <w:rPr>
                <w:b/>
                <w:color w:val="C00000"/>
              </w:rPr>
              <w:t>FOTOGRAFERING</w:t>
            </w:r>
          </w:p>
          <w:p w:rsidR="00A831CB" w:rsidRPr="00A831CB" w:rsidRDefault="00A831CB" w:rsidP="00A831CB">
            <w:pPr>
              <w:jc w:val="center"/>
              <w:rPr>
                <w:b/>
                <w:color w:val="C00000"/>
              </w:rPr>
            </w:pPr>
          </w:p>
          <w:p w:rsidR="00A70021" w:rsidRDefault="00A70021" w:rsidP="00A70021">
            <w:pPr>
              <w:jc w:val="center"/>
              <w:rPr>
                <w:b/>
                <w:sz w:val="20"/>
                <w:szCs w:val="20"/>
              </w:rPr>
            </w:pPr>
            <w:r w:rsidRPr="007004DC">
              <w:rPr>
                <w:b/>
                <w:sz w:val="20"/>
                <w:szCs w:val="20"/>
              </w:rPr>
              <w:t>Vi går på tur til gapahuken</w:t>
            </w:r>
          </w:p>
          <w:p w:rsidR="00F514A6" w:rsidRPr="00A831CB" w:rsidRDefault="004E3321" w:rsidP="00A831CB">
            <w:pPr>
              <w:jc w:val="center"/>
              <w:rPr>
                <w:sz w:val="18"/>
                <w:szCs w:val="18"/>
              </w:rPr>
            </w:pPr>
            <w:r w:rsidRPr="004E3321">
              <w:rPr>
                <w:sz w:val="18"/>
                <w:szCs w:val="18"/>
              </w:rPr>
              <w:t>Kanskje vi finner huset til de tre bjørnene?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810" w:type="dxa"/>
            <w:shd w:val="clear" w:color="auto" w:fill="auto"/>
          </w:tcPr>
          <w:p w:rsidR="00A70021" w:rsidRDefault="00A70021" w:rsidP="00A70021">
            <w:r>
              <w:t>1</w:t>
            </w:r>
            <w:r w:rsidR="007C0EE7">
              <w:t>1</w:t>
            </w:r>
            <w:r>
              <w:t>.</w:t>
            </w:r>
          </w:p>
          <w:p w:rsidR="00F63E97" w:rsidRDefault="00F63E97" w:rsidP="00F63E97">
            <w:pPr>
              <w:jc w:val="center"/>
              <w:rPr>
                <w:b/>
                <w:sz w:val="20"/>
                <w:szCs w:val="20"/>
              </w:rPr>
            </w:pPr>
            <w:r w:rsidRPr="007004DC">
              <w:rPr>
                <w:b/>
                <w:sz w:val="20"/>
                <w:szCs w:val="20"/>
              </w:rPr>
              <w:t>Varm mat:</w:t>
            </w:r>
          </w:p>
          <w:p w:rsidR="00A70021" w:rsidRDefault="00446F96" w:rsidP="0044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Bjørnegrøt</w:t>
            </w:r>
          </w:p>
          <w:p w:rsidR="004E3321" w:rsidRDefault="004E3321" w:rsidP="00446F96">
            <w:pPr>
              <w:jc w:val="center"/>
              <w:rPr>
                <w:sz w:val="20"/>
                <w:szCs w:val="20"/>
              </w:rPr>
            </w:pPr>
          </w:p>
          <w:p w:rsidR="004E3321" w:rsidRPr="007004DC" w:rsidRDefault="004E3321" w:rsidP="0044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A70021" w:rsidRDefault="00A70021" w:rsidP="00A70021">
            <w:r>
              <w:t>1</w:t>
            </w:r>
            <w:r w:rsidR="007C0EE7">
              <w:t>2</w:t>
            </w:r>
            <w:r>
              <w:t>.</w:t>
            </w:r>
          </w:p>
          <w:p w:rsidR="00A831CB" w:rsidRPr="002D035C" w:rsidRDefault="008C10D6" w:rsidP="0086299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3D2C192" wp14:editId="4758A886">
                  <wp:extent cx="862868" cy="777240"/>
                  <wp:effectExtent l="0" t="0" r="0" b="3810"/>
                  <wp:docPr id="6" name="Bilde 6" descr="Bilderesultat for bjÃ¸rne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bjÃ¸rne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15" cy="78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0D6" w:rsidTr="007004DC">
        <w:trPr>
          <w:trHeight w:val="1446"/>
        </w:trPr>
        <w:tc>
          <w:tcPr>
            <w:tcW w:w="1725" w:type="dxa"/>
          </w:tcPr>
          <w:p w:rsidR="00A70021" w:rsidRDefault="00A70021" w:rsidP="00A70021">
            <w:r>
              <w:t>1</w:t>
            </w:r>
            <w:r w:rsidR="007C0EE7">
              <w:t>5</w:t>
            </w:r>
            <w:r>
              <w:t>.</w:t>
            </w:r>
          </w:p>
          <w:p w:rsidR="0084719D" w:rsidRDefault="007004DC" w:rsidP="0084719D">
            <w:pPr>
              <w:jc w:val="center"/>
            </w:pPr>
            <w:r>
              <w:t>Møtedag</w:t>
            </w:r>
          </w:p>
        </w:tc>
        <w:tc>
          <w:tcPr>
            <w:tcW w:w="2064" w:type="dxa"/>
          </w:tcPr>
          <w:p w:rsidR="00A70021" w:rsidRDefault="00A70021" w:rsidP="00A70021">
            <w:r>
              <w:t>1</w:t>
            </w:r>
            <w:r w:rsidR="007C0EE7">
              <w:t>6</w:t>
            </w:r>
            <w:r>
              <w:t>.</w:t>
            </w:r>
          </w:p>
          <w:p w:rsidR="007004DC" w:rsidRDefault="00A77B19" w:rsidP="00A77B19">
            <w:pPr>
              <w:jc w:val="center"/>
            </w:pPr>
            <w:r>
              <w:t>Vi leker inne/ ute</w:t>
            </w:r>
          </w:p>
          <w:p w:rsidR="004E3321" w:rsidRDefault="004E3321" w:rsidP="00A77B19">
            <w:pPr>
              <w:jc w:val="center"/>
            </w:pPr>
          </w:p>
          <w:p w:rsidR="00A77B19" w:rsidRPr="004E3321" w:rsidRDefault="004E3321" w:rsidP="00A70021">
            <w:pPr>
              <w:jc w:val="center"/>
              <w:rPr>
                <w:sz w:val="20"/>
                <w:szCs w:val="20"/>
              </w:rPr>
            </w:pPr>
            <w:r w:rsidRPr="004E3321">
              <w:rPr>
                <w:sz w:val="20"/>
                <w:szCs w:val="20"/>
              </w:rPr>
              <w:t>Ansiktsmaling</w:t>
            </w:r>
          </w:p>
        </w:tc>
        <w:tc>
          <w:tcPr>
            <w:tcW w:w="1931" w:type="dxa"/>
          </w:tcPr>
          <w:p w:rsidR="00955216" w:rsidRDefault="00A70021" w:rsidP="00955216">
            <w:r>
              <w:t>1</w:t>
            </w:r>
            <w:r w:rsidR="007C0EE7">
              <w:t>7</w:t>
            </w:r>
            <w:r w:rsidR="00955216">
              <w:t>.</w:t>
            </w:r>
          </w:p>
          <w:p w:rsidR="00955216" w:rsidRDefault="00955216" w:rsidP="00955216">
            <w:pPr>
              <w:jc w:val="center"/>
              <w:rPr>
                <w:b/>
                <w:color w:val="990099"/>
                <w:sz w:val="20"/>
                <w:szCs w:val="20"/>
              </w:rPr>
            </w:pPr>
            <w:r w:rsidRPr="00955216">
              <w:rPr>
                <w:b/>
                <w:color w:val="990099"/>
                <w:sz w:val="20"/>
                <w:szCs w:val="20"/>
              </w:rPr>
              <w:t>MIA 2 ÅR!</w:t>
            </w:r>
          </w:p>
          <w:p w:rsidR="00955216" w:rsidRPr="00955216" w:rsidRDefault="00955216" w:rsidP="00955216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5BCAB67" wp14:editId="584F47AA">
                  <wp:extent cx="539750" cy="392260"/>
                  <wp:effectExtent l="0" t="0" r="0" b="8255"/>
                  <wp:docPr id="3" name="Bilde 3" descr="Bilderesultat for norske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norskefla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90" cy="40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19D" w:rsidRPr="00955216" w:rsidRDefault="00A70021" w:rsidP="00955216">
            <w:pPr>
              <w:jc w:val="center"/>
              <w:rPr>
                <w:sz w:val="16"/>
                <w:szCs w:val="16"/>
              </w:rPr>
            </w:pPr>
            <w:r w:rsidRPr="00955216">
              <w:rPr>
                <w:sz w:val="16"/>
                <w:szCs w:val="16"/>
              </w:rPr>
              <w:t>Vi går på tur til gapahuken</w:t>
            </w:r>
            <w:r w:rsidR="0084719D" w:rsidRPr="00955216">
              <w:rPr>
                <w:sz w:val="16"/>
                <w:szCs w:val="16"/>
              </w:rPr>
              <w:t xml:space="preserve"> </w:t>
            </w:r>
            <w:r w:rsidR="00955216">
              <w:rPr>
                <w:sz w:val="16"/>
                <w:szCs w:val="16"/>
              </w:rPr>
              <w:t>og ser på fargene i naturen</w:t>
            </w:r>
          </w:p>
        </w:tc>
        <w:tc>
          <w:tcPr>
            <w:tcW w:w="1810" w:type="dxa"/>
            <w:shd w:val="clear" w:color="auto" w:fill="auto"/>
          </w:tcPr>
          <w:p w:rsidR="007004DC" w:rsidRDefault="007C0EE7" w:rsidP="00A70021">
            <w:r>
              <w:t>18</w:t>
            </w:r>
            <w:r w:rsidR="00A70021">
              <w:t>.</w:t>
            </w:r>
          </w:p>
          <w:p w:rsidR="00446F96" w:rsidRDefault="00446F96" w:rsidP="00446F96">
            <w:pPr>
              <w:jc w:val="center"/>
            </w:pPr>
            <w:r>
              <w:t>Vi baker</w:t>
            </w:r>
          </w:p>
          <w:p w:rsidR="007004DC" w:rsidRPr="00A77B19" w:rsidRDefault="007004DC" w:rsidP="00A77B19">
            <w:pPr>
              <w:jc w:val="center"/>
              <w:rPr>
                <w:b/>
              </w:rPr>
            </w:pPr>
            <w:r w:rsidRPr="00A77B19">
              <w:rPr>
                <w:b/>
              </w:rPr>
              <w:t>Varm mat:</w:t>
            </w:r>
          </w:p>
          <w:p w:rsidR="00446F96" w:rsidRPr="007C0EE7" w:rsidRDefault="00446F96" w:rsidP="00446F96">
            <w:pPr>
              <w:jc w:val="center"/>
              <w:rPr>
                <w:sz w:val="20"/>
                <w:szCs w:val="20"/>
              </w:rPr>
            </w:pPr>
            <w:r w:rsidRPr="007C0EE7">
              <w:rPr>
                <w:sz w:val="20"/>
                <w:szCs w:val="20"/>
              </w:rPr>
              <w:t>Grønnsaksuppe m/ rundstykker</w:t>
            </w:r>
          </w:p>
          <w:p w:rsidR="007004DC" w:rsidRDefault="007004DC" w:rsidP="00A77B19">
            <w:pPr>
              <w:jc w:val="center"/>
            </w:pPr>
          </w:p>
        </w:tc>
        <w:tc>
          <w:tcPr>
            <w:tcW w:w="1537" w:type="dxa"/>
          </w:tcPr>
          <w:p w:rsidR="00A70021" w:rsidRDefault="007C0EE7" w:rsidP="00A70021">
            <w:r>
              <w:t>19</w:t>
            </w:r>
            <w:r w:rsidR="00A70021">
              <w:t>.</w:t>
            </w:r>
          </w:p>
          <w:p w:rsidR="00A70021" w:rsidRPr="0084719D" w:rsidRDefault="00A70021" w:rsidP="00EA2B6B">
            <w:pPr>
              <w:jc w:val="center"/>
              <w:rPr>
                <w:b/>
              </w:rPr>
            </w:pPr>
            <w:r w:rsidRPr="00A77B19">
              <w:rPr>
                <w:b/>
                <w:color w:val="00B050"/>
              </w:rPr>
              <w:t xml:space="preserve">Felles samlingsstund på </w:t>
            </w:r>
            <w:r w:rsidR="00EA2B6B">
              <w:rPr>
                <w:b/>
                <w:color w:val="00B050"/>
              </w:rPr>
              <w:t>Grevling</w:t>
            </w:r>
          </w:p>
        </w:tc>
      </w:tr>
      <w:tr w:rsidR="008C10D6" w:rsidTr="0086299D">
        <w:trPr>
          <w:trHeight w:val="1637"/>
        </w:trPr>
        <w:tc>
          <w:tcPr>
            <w:tcW w:w="1725" w:type="dxa"/>
          </w:tcPr>
          <w:p w:rsidR="00A70021" w:rsidRDefault="00A70021" w:rsidP="00A70021">
            <w:r>
              <w:t>2</w:t>
            </w:r>
            <w:r w:rsidR="007C0EE7">
              <w:t>2</w:t>
            </w:r>
            <w:r>
              <w:t>.</w:t>
            </w:r>
          </w:p>
          <w:p w:rsidR="0084719D" w:rsidRDefault="007004DC" w:rsidP="0084719D">
            <w:pPr>
              <w:jc w:val="center"/>
            </w:pPr>
            <w:r>
              <w:t>Møtedag</w:t>
            </w:r>
          </w:p>
          <w:p w:rsidR="00A77B19" w:rsidRDefault="0086299D" w:rsidP="0084719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8C5962B" wp14:editId="0F1EB0E3">
                  <wp:extent cx="457835" cy="750515"/>
                  <wp:effectExtent l="0" t="0" r="0" b="0"/>
                  <wp:docPr id="2" name="Bilde 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87" cy="76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A77B19" w:rsidRDefault="00A70021" w:rsidP="00A70021">
            <w:r>
              <w:t>2</w:t>
            </w:r>
            <w:r w:rsidR="007C0EE7">
              <w:t>3</w:t>
            </w:r>
            <w:r>
              <w:t>.</w:t>
            </w:r>
          </w:p>
          <w:p w:rsidR="00A77B19" w:rsidRDefault="00A77B19" w:rsidP="00A77B19">
            <w:pPr>
              <w:jc w:val="center"/>
            </w:pPr>
            <w:r>
              <w:t>Vi leker inne/ ute</w:t>
            </w:r>
          </w:p>
          <w:p w:rsidR="00A77B19" w:rsidRDefault="00A831CB" w:rsidP="00A831CB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DD0B010" wp14:editId="780E0553">
                  <wp:extent cx="952500" cy="673024"/>
                  <wp:effectExtent l="0" t="0" r="0" b="0"/>
                  <wp:docPr id="4" name="Bilde 4" descr="Bilderesultat for regnb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regnb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22" cy="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B19" w:rsidRDefault="00A77B19" w:rsidP="00A77B19">
            <w:pPr>
              <w:jc w:val="center"/>
            </w:pPr>
          </w:p>
        </w:tc>
        <w:tc>
          <w:tcPr>
            <w:tcW w:w="1931" w:type="dxa"/>
          </w:tcPr>
          <w:p w:rsidR="00A70021" w:rsidRDefault="00A70021" w:rsidP="00A70021">
            <w:r>
              <w:t>2</w:t>
            </w:r>
            <w:r w:rsidR="007C0EE7">
              <w:t>4</w:t>
            </w:r>
            <w:r>
              <w:t>.</w:t>
            </w:r>
          </w:p>
          <w:p w:rsidR="00A70021" w:rsidRDefault="00A70021" w:rsidP="00A70021">
            <w:pPr>
              <w:jc w:val="center"/>
              <w:rPr>
                <w:b/>
                <w:sz w:val="20"/>
                <w:szCs w:val="20"/>
              </w:rPr>
            </w:pPr>
            <w:r w:rsidRPr="007004DC">
              <w:rPr>
                <w:b/>
                <w:sz w:val="20"/>
                <w:szCs w:val="20"/>
              </w:rPr>
              <w:t>Vi går på tur til gapahuken</w:t>
            </w:r>
          </w:p>
          <w:p w:rsidR="004E3321" w:rsidRPr="007004DC" w:rsidRDefault="004E3321" w:rsidP="00A7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maler i skogen</w:t>
            </w:r>
          </w:p>
        </w:tc>
        <w:tc>
          <w:tcPr>
            <w:tcW w:w="1810" w:type="dxa"/>
            <w:shd w:val="clear" w:color="auto" w:fill="auto"/>
          </w:tcPr>
          <w:p w:rsidR="007004DC" w:rsidRDefault="00A70021" w:rsidP="00A70021">
            <w:r>
              <w:t>2</w:t>
            </w:r>
            <w:r w:rsidR="007C0EE7">
              <w:t>5</w:t>
            </w:r>
            <w:r>
              <w:t>.</w:t>
            </w:r>
          </w:p>
          <w:p w:rsidR="007004DC" w:rsidRPr="00A77B19" w:rsidRDefault="007004DC" w:rsidP="00A77B19">
            <w:pPr>
              <w:jc w:val="center"/>
              <w:rPr>
                <w:b/>
              </w:rPr>
            </w:pPr>
            <w:r w:rsidRPr="00A77B19">
              <w:rPr>
                <w:b/>
              </w:rPr>
              <w:t>Varm mat:</w:t>
            </w:r>
          </w:p>
          <w:p w:rsidR="007004DC" w:rsidRDefault="007C0EE7" w:rsidP="00A77B19">
            <w:pPr>
              <w:jc w:val="center"/>
              <w:rPr>
                <w:sz w:val="18"/>
                <w:szCs w:val="18"/>
              </w:rPr>
            </w:pPr>
            <w:r w:rsidRPr="004E3321">
              <w:rPr>
                <w:sz w:val="18"/>
                <w:szCs w:val="18"/>
              </w:rPr>
              <w:t>Kjøttdeig og spagetti</w:t>
            </w:r>
          </w:p>
          <w:p w:rsidR="004E3321" w:rsidRPr="004E3321" w:rsidRDefault="004E3321" w:rsidP="00A77B19">
            <w:pPr>
              <w:jc w:val="center"/>
              <w:rPr>
                <w:sz w:val="18"/>
                <w:szCs w:val="18"/>
              </w:rPr>
            </w:pPr>
          </w:p>
          <w:p w:rsidR="004E3321" w:rsidRDefault="004E3321" w:rsidP="00A77B19">
            <w:pPr>
              <w:jc w:val="center"/>
            </w:pPr>
            <w:r>
              <w:t>Vi blander farger</w:t>
            </w:r>
          </w:p>
        </w:tc>
        <w:tc>
          <w:tcPr>
            <w:tcW w:w="1537" w:type="dxa"/>
            <w:shd w:val="clear" w:color="auto" w:fill="99CCFF"/>
          </w:tcPr>
          <w:p w:rsidR="00A70021" w:rsidRDefault="00A70021" w:rsidP="00A70021">
            <w:r>
              <w:t>2</w:t>
            </w:r>
            <w:r w:rsidR="007C0EE7">
              <w:t>6</w:t>
            </w:r>
            <w:r>
              <w:t>.</w:t>
            </w:r>
          </w:p>
          <w:p w:rsidR="00A70021" w:rsidRPr="0086299D" w:rsidRDefault="0086299D" w:rsidP="0086299D">
            <w:pPr>
              <w:shd w:val="clear" w:color="auto" w:fill="99CCFF"/>
              <w:jc w:val="center"/>
              <w:rPr>
                <w:b/>
                <w:color w:val="FF6600"/>
              </w:rPr>
            </w:pPr>
            <w:r w:rsidRPr="0086299D">
              <w:rPr>
                <w:b/>
                <w:color w:val="FF6600"/>
              </w:rPr>
              <w:t>Planleggingsdag</w:t>
            </w:r>
          </w:p>
          <w:p w:rsidR="0086299D" w:rsidRPr="0086299D" w:rsidRDefault="0086299D" w:rsidP="0086299D">
            <w:pPr>
              <w:shd w:val="clear" w:color="auto" w:fill="99CCFF"/>
              <w:jc w:val="center"/>
              <w:rPr>
                <w:b/>
                <w:color w:val="FF6600"/>
              </w:rPr>
            </w:pPr>
          </w:p>
          <w:p w:rsidR="0086299D" w:rsidRPr="0086299D" w:rsidRDefault="0086299D" w:rsidP="0086299D">
            <w:pPr>
              <w:shd w:val="clear" w:color="auto" w:fill="99CCFF"/>
              <w:jc w:val="center"/>
              <w:rPr>
                <w:b/>
                <w:color w:val="FF6600"/>
              </w:rPr>
            </w:pPr>
            <w:proofErr w:type="spellStart"/>
            <w:r w:rsidRPr="0086299D">
              <w:rPr>
                <w:b/>
                <w:color w:val="FF6600"/>
              </w:rPr>
              <w:t>Bhgen</w:t>
            </w:r>
            <w:proofErr w:type="spellEnd"/>
            <w:r w:rsidRPr="0086299D">
              <w:rPr>
                <w:b/>
                <w:color w:val="FF6600"/>
              </w:rPr>
              <w:t xml:space="preserve"> stengt</w:t>
            </w:r>
          </w:p>
          <w:p w:rsidR="00A77B19" w:rsidRPr="00A70021" w:rsidRDefault="00A77B19" w:rsidP="00A70021">
            <w:pPr>
              <w:jc w:val="center"/>
              <w:rPr>
                <w:b/>
              </w:rPr>
            </w:pPr>
          </w:p>
        </w:tc>
      </w:tr>
    </w:tbl>
    <w:p w:rsidR="00B1737C" w:rsidRDefault="00A70021" w:rsidP="00B1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EKORNPLAN FOR</w:t>
      </w:r>
      <w:r w:rsidR="00036C40">
        <w:rPr>
          <w:b/>
          <w:sz w:val="28"/>
          <w:szCs w:val="28"/>
        </w:rPr>
        <w:t xml:space="preserve"> OKTOBER</w:t>
      </w:r>
      <w:r w:rsidR="009218AA" w:rsidRPr="00A124E4">
        <w:rPr>
          <w:b/>
          <w:sz w:val="28"/>
          <w:szCs w:val="28"/>
        </w:rPr>
        <w:t xml:space="preserve"> </w:t>
      </w:r>
    </w:p>
    <w:p w:rsidR="006B67AC" w:rsidRDefault="006A71ED" w:rsidP="00904E64">
      <w:r w:rsidRPr="00ED1C77">
        <w:t>Hei!</w:t>
      </w:r>
    </w:p>
    <w:p w:rsidR="00417B82" w:rsidRDefault="000B6C70" w:rsidP="00417B82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733425</wp:posOffset>
                </wp:positionV>
                <wp:extent cx="3108960" cy="1379220"/>
                <wp:effectExtent l="0" t="0" r="1524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792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6F" w:rsidRPr="00C7159F" w:rsidRDefault="00386E6F" w:rsidP="00386E6F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>R</w:t>
                            </w:r>
                            <w:r w:rsidRPr="00C7159F">
                              <w:rPr>
                                <w:rFonts w:ascii="Segoe Script" w:hAnsi="Segoe Script"/>
                                <w:b/>
                              </w:rPr>
                              <w:t>ammeplanen sier…</w:t>
                            </w:r>
                          </w:p>
                          <w:p w:rsidR="00386E6F" w:rsidRPr="00C7159F" w:rsidRDefault="000B6C70" w:rsidP="00386E6F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>Barnehagen skal legge til rette for at barna skal få et mangfold av naturopplevelser og få oppleve naturen som arena for lek og læring.</w:t>
                            </w:r>
                          </w:p>
                          <w:p w:rsidR="00C03F5B" w:rsidRPr="00C03F5B" w:rsidRDefault="00C03F5B" w:rsidP="00C7159F">
                            <w:pPr>
                              <w:shd w:val="clear" w:color="auto" w:fill="FFFF66"/>
                              <w:spacing w:after="0" w:line="240" w:lineRule="auto"/>
                              <w:rPr>
                                <w:rFonts w:ascii="Segoe Script" w:hAnsi="Segoe Script"/>
                              </w:rPr>
                            </w:pPr>
                          </w:p>
                          <w:p w:rsidR="00C03F5B" w:rsidRPr="00C03F5B" w:rsidRDefault="00C03F5B">
                            <w:pPr>
                              <w:rPr>
                                <w:rFonts w:ascii="Segoe Script" w:hAnsi="Segoe 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93.6pt;margin-top:57.75pt;width:244.8pt;height:10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" fillcolor="#ff6">
                <v:textbox>
                  <w:txbxContent>
                    <w:p w:rsidR="00386E6F" w:rsidRPr="00C7159F" w:rsidRDefault="00386E6F" w:rsidP="00386E6F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>R</w:t>
                      </w:r>
                      <w:r w:rsidRPr="00C7159F">
                        <w:rPr>
                          <w:rFonts w:ascii="Segoe Script" w:hAnsi="Segoe Script"/>
                          <w:b/>
                        </w:rPr>
                        <w:t xml:space="preserve">ammeplanen </w:t>
                      </w:r>
                      <w:proofErr w:type="gramStart"/>
                      <w:r w:rsidRPr="00C7159F">
                        <w:rPr>
                          <w:rFonts w:ascii="Segoe Script" w:hAnsi="Segoe Script"/>
                          <w:b/>
                        </w:rPr>
                        <w:t>sier…</w:t>
                      </w:r>
                      <w:proofErr w:type="gramEnd"/>
                    </w:p>
                    <w:p w:rsidR="00386E6F" w:rsidRPr="00C7159F" w:rsidRDefault="000B6C70" w:rsidP="00386E6F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>Barnehagen skal legge til rette for at barna skal få et mangfold av naturopplevelser og få oppleve naturen som arena for lek og læring.</w:t>
                      </w:r>
                    </w:p>
                    <w:p w:rsidR="00C03F5B" w:rsidRPr="00C03F5B" w:rsidRDefault="00C03F5B" w:rsidP="00C7159F">
                      <w:pPr>
                        <w:shd w:val="clear" w:color="auto" w:fill="FFFF66"/>
                        <w:spacing w:after="0" w:line="240" w:lineRule="auto"/>
                        <w:rPr>
                          <w:rFonts w:ascii="Segoe Script" w:hAnsi="Segoe Script"/>
                        </w:rPr>
                      </w:pPr>
                    </w:p>
                    <w:p w:rsidR="00C03F5B" w:rsidRPr="00C03F5B" w:rsidRDefault="00C03F5B">
                      <w:pPr>
                        <w:rPr>
                          <w:rFonts w:ascii="Segoe Script" w:hAnsi="Segoe 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B82">
        <w:t>Vi har fått gode rutiner på hverdagen og uka vår. Samlingsstunden er et av dagens høydepunkter der vi</w:t>
      </w:r>
      <w:r w:rsidR="002A1852">
        <w:t xml:space="preserve"> blant annet</w:t>
      </w:r>
      <w:r w:rsidR="00417B82">
        <w:t xml:space="preserve"> synger, forteller eventyr, danser og leker. </w:t>
      </w:r>
      <w:r w:rsidR="00FA7BB4">
        <w:t>«Hvem er borte» og «</w:t>
      </w:r>
      <w:proofErr w:type="spellStart"/>
      <w:r w:rsidR="00FA7BB4">
        <w:t>Kim`s</w:t>
      </w:r>
      <w:proofErr w:type="spellEnd"/>
      <w:r w:rsidR="00FA7BB4">
        <w:t xml:space="preserve"> lek» er </w:t>
      </w:r>
      <w:r>
        <w:t>to</w:t>
      </w:r>
      <w:r w:rsidR="00FA7BB4">
        <w:t xml:space="preserve"> populær</w:t>
      </w:r>
      <w:r>
        <w:t>e leker</w:t>
      </w:r>
      <w:r>
        <w:sym w:font="Wingdings" w:char="F04A"/>
      </w:r>
      <w:r w:rsidR="00FA7BB4">
        <w:t xml:space="preserve"> </w:t>
      </w:r>
      <w:r w:rsidR="00417B82">
        <w:t xml:space="preserve">Ekornbarna er en veldig entusiastisk og nysgjerrig gjeng. De er «her-og-nå» og gleder seg over alle aktiviteter som tilbys. </w:t>
      </w:r>
      <w:proofErr w:type="spellStart"/>
      <w:r w:rsidR="00417B82">
        <w:t>Turdagen</w:t>
      </w:r>
      <w:proofErr w:type="spellEnd"/>
      <w:r w:rsidR="00417B82">
        <w:t xml:space="preserve"> er </w:t>
      </w:r>
      <w:r w:rsidR="004E3321">
        <w:t>de også veldig glade i</w:t>
      </w:r>
      <w:r w:rsidR="00417B82">
        <w:t>. Den byr på både kroppslige og sosiale utfordringer som for eksempel å gå i ulendt terreng, balansere på stokker og steiner, ta hensyn til hverandre og vente på tur. Det er en flott gjeng å ha med på tur!</w:t>
      </w:r>
      <w:r w:rsidR="00417B82" w:rsidRPr="00417B82">
        <w:t xml:space="preserve"> </w:t>
      </w:r>
    </w:p>
    <w:p w:rsidR="00417B82" w:rsidRDefault="00417B82" w:rsidP="00417B82">
      <w:r>
        <w:t xml:space="preserve">I uke 38 arrangerte vi Gjenbruksmarked i samarbeid med FAU. Det ble samlet inn masse flott tøy og flere fikk gjort gode kjøp til en billig penge. Det ble solgt for til sammen kr 2500,- gjennom klessalg og </w:t>
      </w:r>
      <w:proofErr w:type="spellStart"/>
      <w:r>
        <w:t>kafè</w:t>
      </w:r>
      <w:proofErr w:type="spellEnd"/>
      <w:r>
        <w:t xml:space="preserve">. Samme uka hadde vi brannøvelse. Vi hadde ikke snakket om dette på forhånd, men tok det opp i samlingsstund rett før alarmen ble utløst. Vi snakket om hvordan alarmen </w:t>
      </w:r>
      <w:r>
        <w:lastRenderedPageBreak/>
        <w:t xml:space="preserve">ville høres ut og hva vi skulle gjøre når den ringte. Vi satt i garderoben, klare med skoa på. Alle kom seg </w:t>
      </w:r>
      <w:r w:rsidR="004E3321">
        <w:t>raskt</w:t>
      </w:r>
      <w:r>
        <w:t xml:space="preserve"> ut og gikk til samlingsplassen vår i grillhytta for opptelling. </w:t>
      </w:r>
    </w:p>
    <w:p w:rsidR="003E165E" w:rsidRDefault="00F514A6" w:rsidP="00904E64">
      <w:r>
        <w:t xml:space="preserve">I forrige periode var månedens </w:t>
      </w:r>
      <w:r w:rsidR="00417B82">
        <w:t>snakkepakke</w:t>
      </w:r>
      <w:r>
        <w:t>fortelling «</w:t>
      </w:r>
      <w:r w:rsidR="003E165E">
        <w:t>Skilpaddebabyen</w:t>
      </w:r>
      <w:r>
        <w:t xml:space="preserve"> som ble forlatt». Barna likte den veldig godt og vi gjorde ulike aktiviteter i </w:t>
      </w:r>
      <w:proofErr w:type="spellStart"/>
      <w:r>
        <w:t>fht</w:t>
      </w:r>
      <w:proofErr w:type="spellEnd"/>
      <w:r>
        <w:t xml:space="preserve"> fortellingen. </w:t>
      </w:r>
      <w:r w:rsidR="003E165E">
        <w:t xml:space="preserve"> </w:t>
      </w:r>
      <w:r>
        <w:t>Vi leste, viste bilder, brukte konkreter til dramatisering</w:t>
      </w:r>
      <w:r w:rsidR="004E3321">
        <w:t xml:space="preserve"> og</w:t>
      </w:r>
      <w:r>
        <w:t xml:space="preserve"> ulike aktiviteter som «</w:t>
      </w:r>
      <w:proofErr w:type="spellStart"/>
      <w:r>
        <w:t>Kim`s</w:t>
      </w:r>
      <w:proofErr w:type="spellEnd"/>
      <w:r>
        <w:t xml:space="preserve"> lek», vi var</w:t>
      </w:r>
      <w:r w:rsidR="003E165E">
        <w:t xml:space="preserve"> på tur for å finne skilpaddesteiner og </w:t>
      </w:r>
      <w:r>
        <w:t xml:space="preserve">vi samlet </w:t>
      </w:r>
      <w:r w:rsidR="003E165E">
        <w:t>ting til høsttreet</w:t>
      </w:r>
      <w:r>
        <w:t xml:space="preserve">. Skilpaddesteinene ble malt og sammen med det flotte treet </w:t>
      </w:r>
      <w:r w:rsidR="004E3321">
        <w:t>ble det</w:t>
      </w:r>
      <w:r>
        <w:t xml:space="preserve"> en fin utstilling i garderoben </w:t>
      </w:r>
      <w:r>
        <w:sym w:font="Wingdings" w:char="F04A"/>
      </w:r>
    </w:p>
    <w:p w:rsidR="003E165E" w:rsidRDefault="00F514A6" w:rsidP="00904E64">
      <w:r>
        <w:t xml:space="preserve">Fredag i uke 39 hadde vi besøksdag i barnehagen. Vi var inne på avdelingene til å begynne med, der vi </w:t>
      </w:r>
      <w:r w:rsidR="004E3321">
        <w:t>lekte og koste oss med</w:t>
      </w:r>
      <w:r>
        <w:t xml:space="preserve"> kaffe, boller og kake. Etterpå var vi ute i det fine høstværet. Tusen takk for hyggelig besøk!</w:t>
      </w:r>
    </w:p>
    <w:p w:rsidR="00417B82" w:rsidRDefault="00C7159F" w:rsidP="00904E64">
      <w:r w:rsidRPr="00C50DBD">
        <w:rPr>
          <w:noProof/>
          <w:u w:val="single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606040" cy="1404620"/>
                <wp:effectExtent l="0" t="0" r="22860" b="2667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46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E7" w:rsidRDefault="00386E6F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>Rammeplanen sier</w:t>
                            </w:r>
                            <w:r w:rsidR="00E24B6F">
                              <w:rPr>
                                <w:rFonts w:ascii="Segoe Script" w:hAnsi="Segoe Script"/>
                                <w:b/>
                              </w:rPr>
                              <w:t>…</w:t>
                            </w:r>
                          </w:p>
                          <w:p w:rsidR="00386E6F" w:rsidRPr="00C7159F" w:rsidRDefault="00386E6F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>I arbeid med kunst, kultur og kreativitet skal personalet stimulere barnas nysgjerrighet, utvide deres forståelse og bidra til undring, undersøkelser, utprøvinger og eksperimentering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35pt;width:205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" fillcolor="#ff6">
                <v:textbox style="mso-fit-shape-to-text:t">
                  <w:txbxContent>
                    <w:p w:rsidR="007C0EE7" w:rsidRDefault="00386E6F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Rammeplanen </w:t>
                      </w:r>
                      <w:r>
                        <w:rPr>
                          <w:rFonts w:ascii="Segoe Script" w:hAnsi="Segoe Script"/>
                          <w:b/>
                        </w:rPr>
                        <w:t>sier</w:t>
                      </w:r>
                      <w:r w:rsidR="00E24B6F">
                        <w:rPr>
                          <w:rFonts w:ascii="Segoe Script" w:hAnsi="Segoe Script"/>
                          <w:b/>
                        </w:rPr>
                        <w:t>…</w:t>
                      </w:r>
                      <w:bookmarkStart w:id="1" w:name="_GoBack"/>
                      <w:bookmarkEnd w:id="1"/>
                    </w:p>
                    <w:p w:rsidR="00386E6F" w:rsidRPr="00C7159F" w:rsidRDefault="00386E6F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>I arbeid med kunst, kultur og kreativitet skal personalet stimulere barnas nysgjerrighet, utvide deres forståelse og bidra til undring, undersøkelser, utprøvinger og eksperimentering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321" w:rsidRPr="00C50DBD">
        <w:rPr>
          <w:u w:val="single"/>
        </w:rPr>
        <w:t>Månedens fortellinger:</w:t>
      </w:r>
      <w:r w:rsidR="004E3321">
        <w:t xml:space="preserve"> </w:t>
      </w:r>
      <w:r w:rsidR="004E3321" w:rsidRPr="004E3321">
        <w:rPr>
          <w:b/>
        </w:rPr>
        <w:t>«Gullhår og de tre bjørnene»</w:t>
      </w:r>
      <w:r w:rsidR="004E3321">
        <w:t xml:space="preserve"> og </w:t>
      </w:r>
      <w:r w:rsidR="004E3321" w:rsidRPr="004E3321">
        <w:rPr>
          <w:b/>
        </w:rPr>
        <w:t>«Kaninen som likte å leke med farger».</w:t>
      </w:r>
      <w:r w:rsidR="004E3321">
        <w:t xml:space="preserve"> </w:t>
      </w:r>
      <w:r w:rsidR="004E3321" w:rsidRPr="00C50DBD">
        <w:rPr>
          <w:u w:val="single"/>
        </w:rPr>
        <w:t>Månedens språkfokus:</w:t>
      </w:r>
      <w:r w:rsidR="004E3321">
        <w:t xml:space="preserve"> </w:t>
      </w:r>
      <w:r w:rsidR="004E3321" w:rsidRPr="00C50DBD">
        <w:rPr>
          <w:i/>
        </w:rPr>
        <w:t>Klær, farger, lengde, høyde, vekt, volum, temperatur og høst.</w:t>
      </w:r>
    </w:p>
    <w:p w:rsidR="003E165E" w:rsidRDefault="00417B82" w:rsidP="00904E64">
      <w:pPr>
        <w:rPr>
          <w:b/>
        </w:rPr>
      </w:pPr>
      <w:r>
        <w:t>H</w:t>
      </w:r>
      <w:r w:rsidR="003E165E">
        <w:t>øst</w:t>
      </w:r>
      <w:r>
        <w:t>en er her med både varme, kalde og våte dager.</w:t>
      </w:r>
      <w:r w:rsidR="003E165E">
        <w:t xml:space="preserve"> </w:t>
      </w:r>
      <w:r>
        <w:t>Vi er mye ute, noen ganger to ganger om dagen. Det er derfor veldig viktig at barna har nok av både yttertøy, sko/ støvler og skiftetøy. Husk</w:t>
      </w:r>
      <w:r w:rsidR="003E165E">
        <w:t xml:space="preserve"> klær etter vær! Alle må ha regntøy, </w:t>
      </w:r>
      <w:proofErr w:type="spellStart"/>
      <w:proofErr w:type="gramStart"/>
      <w:r w:rsidR="003E165E">
        <w:t>parkdress,ull</w:t>
      </w:r>
      <w:proofErr w:type="spellEnd"/>
      <w:proofErr w:type="gramEnd"/>
      <w:r w:rsidR="003E165E">
        <w:t>-/</w:t>
      </w:r>
      <w:proofErr w:type="spellStart"/>
      <w:r w:rsidR="003E165E">
        <w:t>fleecetøy</w:t>
      </w:r>
      <w:proofErr w:type="spellEnd"/>
      <w:r w:rsidR="003E165E">
        <w:t xml:space="preserve">, lue/ pannebånd, gummistøvler og sko. </w:t>
      </w:r>
      <w:r w:rsidR="003E165E" w:rsidRPr="00417B82">
        <w:rPr>
          <w:b/>
          <w:highlight w:val="yellow"/>
        </w:rPr>
        <w:t>OBS! OBS! Fyll på med skiftetøy!</w:t>
      </w:r>
    </w:p>
    <w:p w:rsidR="000561F1" w:rsidRDefault="000561F1" w:rsidP="00904E64">
      <w:pPr>
        <w:rPr>
          <w:b/>
        </w:rPr>
      </w:pPr>
    </w:p>
    <w:p w:rsidR="0086299D" w:rsidRDefault="00A831CB" w:rsidP="00904E64">
      <w:r w:rsidRPr="0086299D">
        <w:rPr>
          <w:b/>
        </w:rPr>
        <w:t>Husk</w:t>
      </w:r>
      <w:r w:rsidR="0086299D">
        <w:t>:</w:t>
      </w:r>
    </w:p>
    <w:p w:rsidR="00A831CB" w:rsidRDefault="0086299D" w:rsidP="0086299D">
      <w:pPr>
        <w:pStyle w:val="Listeavsnitt"/>
        <w:numPr>
          <w:ilvl w:val="0"/>
          <w:numId w:val="2"/>
        </w:numPr>
      </w:pPr>
      <w:r>
        <w:t>F</w:t>
      </w:r>
      <w:r w:rsidR="00A831CB" w:rsidRPr="00A831CB">
        <w:t xml:space="preserve">otografering i barnehagen onsdag 10. oktober. Fint om alle er på plass før </w:t>
      </w:r>
      <w:proofErr w:type="spellStart"/>
      <w:r w:rsidR="00A831CB" w:rsidRPr="00A831CB">
        <w:t>kl</w:t>
      </w:r>
      <w:proofErr w:type="spellEnd"/>
      <w:r w:rsidR="00A831CB" w:rsidRPr="00A831CB">
        <w:t xml:space="preserve"> 09.00 </w:t>
      </w:r>
      <w:r w:rsidR="00A831CB" w:rsidRPr="00A831CB">
        <w:sym w:font="Wingdings" w:char="F04A"/>
      </w:r>
    </w:p>
    <w:p w:rsidR="0086299D" w:rsidRPr="00A831CB" w:rsidRDefault="0086299D" w:rsidP="0086299D">
      <w:pPr>
        <w:pStyle w:val="Listeavsnitt"/>
        <w:numPr>
          <w:ilvl w:val="0"/>
          <w:numId w:val="2"/>
        </w:numPr>
      </w:pPr>
      <w:r>
        <w:t>Planleggingsdag fredag 26. oktober. Da er barnehagen stengt.</w:t>
      </w:r>
    </w:p>
    <w:p w:rsidR="007C0EE7" w:rsidRDefault="007C0EE7" w:rsidP="00904E64"/>
    <w:p w:rsidR="003E165E" w:rsidRDefault="00C53AC4" w:rsidP="00904E64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1774825</wp:posOffset>
                </wp:positionH>
                <wp:positionV relativeFrom="paragraph">
                  <wp:posOffset>7620</wp:posOffset>
                </wp:positionV>
                <wp:extent cx="2110740" cy="1630680"/>
                <wp:effectExtent l="0" t="0" r="22860" b="2667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C4" w:rsidRDefault="00C53AC4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1C4EDC4" wp14:editId="066904D8">
                                  <wp:extent cx="1836145" cy="1527673"/>
                                  <wp:effectExtent l="0" t="0" r="0" b="0"/>
                                  <wp:docPr id="9" name="Bilde 9" descr="Relatert bil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rt bil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3674" cy="1550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39.75pt;margin-top:.6pt;width:166.2pt;height:12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">
                <v:textbox>
                  <w:txbxContent>
                    <w:p w:rsidR="00C53AC4" w:rsidRDefault="00C53AC4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1C4EDC4" wp14:editId="066904D8">
                            <wp:extent cx="1836145" cy="1527673"/>
                            <wp:effectExtent l="0" t="0" r="0" b="0"/>
                            <wp:docPr id="9" name="Bilde 9" descr="Relatert bil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rt bil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3674" cy="1550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7B19" w:rsidRDefault="00A77B19" w:rsidP="00904E64">
      <w:pPr>
        <w:rPr>
          <w:color w:val="0070C0"/>
          <w:sz w:val="40"/>
          <w:szCs w:val="40"/>
        </w:rPr>
      </w:pPr>
    </w:p>
    <w:p w:rsidR="001E3E89" w:rsidRDefault="001E3E89" w:rsidP="00904E64">
      <w:pPr>
        <w:rPr>
          <w:color w:val="0070C0"/>
          <w:sz w:val="40"/>
          <w:szCs w:val="40"/>
        </w:rPr>
      </w:pPr>
    </w:p>
    <w:p w:rsidR="001E3E89" w:rsidRDefault="001E3E89" w:rsidP="00904E64">
      <w:pPr>
        <w:rPr>
          <w:color w:val="0070C0"/>
          <w:sz w:val="40"/>
          <w:szCs w:val="40"/>
        </w:rPr>
      </w:pPr>
    </w:p>
    <w:p w:rsidR="001E3E89" w:rsidRDefault="001E3E89" w:rsidP="00904E64"/>
    <w:p w:rsidR="00B500F2" w:rsidRPr="00ED1C77" w:rsidRDefault="00B500F2" w:rsidP="0031379F">
      <w:r w:rsidRPr="00ED1C77">
        <w:t xml:space="preserve">Hilsen </w:t>
      </w:r>
      <w:r w:rsidR="00C03F5B">
        <w:t>Esther</w:t>
      </w:r>
      <w:r w:rsidRPr="00ED1C77">
        <w:t>,</w:t>
      </w:r>
      <w:r w:rsidR="00C03F5B">
        <w:t xml:space="preserve"> Hilde,</w:t>
      </w:r>
      <w:r w:rsidRPr="00ED1C77">
        <w:t xml:space="preserve"> Nina og Elin</w:t>
      </w:r>
    </w:p>
    <w:sectPr w:rsidR="00B500F2" w:rsidRPr="00ED1C77" w:rsidSect="00EA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1921"/>
    <w:multiLevelType w:val="hybridMultilevel"/>
    <w:tmpl w:val="6AD29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A5C52"/>
    <w:multiLevelType w:val="hybridMultilevel"/>
    <w:tmpl w:val="02BA1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A"/>
    <w:rsid w:val="00004C34"/>
    <w:rsid w:val="000065BC"/>
    <w:rsid w:val="00010EC8"/>
    <w:rsid w:val="000216B4"/>
    <w:rsid w:val="00036C40"/>
    <w:rsid w:val="00046DDB"/>
    <w:rsid w:val="00054757"/>
    <w:rsid w:val="000561F1"/>
    <w:rsid w:val="00056C3A"/>
    <w:rsid w:val="00061708"/>
    <w:rsid w:val="0006208C"/>
    <w:rsid w:val="000634A7"/>
    <w:rsid w:val="0006578E"/>
    <w:rsid w:val="000676F9"/>
    <w:rsid w:val="00076A71"/>
    <w:rsid w:val="000B5756"/>
    <w:rsid w:val="000B6C70"/>
    <w:rsid w:val="000D49FE"/>
    <w:rsid w:val="000E6C0E"/>
    <w:rsid w:val="000E6F25"/>
    <w:rsid w:val="000F406A"/>
    <w:rsid w:val="000F4320"/>
    <w:rsid w:val="00100A2B"/>
    <w:rsid w:val="00102563"/>
    <w:rsid w:val="001119A6"/>
    <w:rsid w:val="00112D9D"/>
    <w:rsid w:val="001137D4"/>
    <w:rsid w:val="00123F28"/>
    <w:rsid w:val="00126A38"/>
    <w:rsid w:val="00166097"/>
    <w:rsid w:val="00174EF5"/>
    <w:rsid w:val="00185351"/>
    <w:rsid w:val="0018539B"/>
    <w:rsid w:val="00194B13"/>
    <w:rsid w:val="00195F60"/>
    <w:rsid w:val="001B16EF"/>
    <w:rsid w:val="001B5928"/>
    <w:rsid w:val="001B5C94"/>
    <w:rsid w:val="001C2421"/>
    <w:rsid w:val="001C3D8C"/>
    <w:rsid w:val="001D62DE"/>
    <w:rsid w:val="001D757E"/>
    <w:rsid w:val="001E3E89"/>
    <w:rsid w:val="001F1DF8"/>
    <w:rsid w:val="001F22C9"/>
    <w:rsid w:val="001F3B5E"/>
    <w:rsid w:val="001F4927"/>
    <w:rsid w:val="00211849"/>
    <w:rsid w:val="00213423"/>
    <w:rsid w:val="002208E9"/>
    <w:rsid w:val="00236C2A"/>
    <w:rsid w:val="0025090A"/>
    <w:rsid w:val="002824A5"/>
    <w:rsid w:val="00287BE2"/>
    <w:rsid w:val="00294051"/>
    <w:rsid w:val="002A1852"/>
    <w:rsid w:val="002A1BC2"/>
    <w:rsid w:val="002B0EEF"/>
    <w:rsid w:val="002D035C"/>
    <w:rsid w:val="002D44A7"/>
    <w:rsid w:val="002D4BFB"/>
    <w:rsid w:val="002F035B"/>
    <w:rsid w:val="002F3D17"/>
    <w:rsid w:val="0031379F"/>
    <w:rsid w:val="00313B7C"/>
    <w:rsid w:val="00314690"/>
    <w:rsid w:val="00325E0A"/>
    <w:rsid w:val="0032605F"/>
    <w:rsid w:val="003341FB"/>
    <w:rsid w:val="00336659"/>
    <w:rsid w:val="0034120E"/>
    <w:rsid w:val="003412AA"/>
    <w:rsid w:val="003626E3"/>
    <w:rsid w:val="00370BAF"/>
    <w:rsid w:val="00373A4D"/>
    <w:rsid w:val="00386E6F"/>
    <w:rsid w:val="003930AE"/>
    <w:rsid w:val="003D75E6"/>
    <w:rsid w:val="003E165E"/>
    <w:rsid w:val="003E42EF"/>
    <w:rsid w:val="003F3C19"/>
    <w:rsid w:val="00417B82"/>
    <w:rsid w:val="00426AAE"/>
    <w:rsid w:val="00431885"/>
    <w:rsid w:val="00446F96"/>
    <w:rsid w:val="004875E4"/>
    <w:rsid w:val="00487A7D"/>
    <w:rsid w:val="00487F2A"/>
    <w:rsid w:val="00490775"/>
    <w:rsid w:val="004921F7"/>
    <w:rsid w:val="004A34D5"/>
    <w:rsid w:val="004E3321"/>
    <w:rsid w:val="004E6157"/>
    <w:rsid w:val="004F0179"/>
    <w:rsid w:val="004F3594"/>
    <w:rsid w:val="004F555F"/>
    <w:rsid w:val="00500E4D"/>
    <w:rsid w:val="00510327"/>
    <w:rsid w:val="00532B2F"/>
    <w:rsid w:val="00532E09"/>
    <w:rsid w:val="00536B7E"/>
    <w:rsid w:val="00547E42"/>
    <w:rsid w:val="005539C9"/>
    <w:rsid w:val="0058072A"/>
    <w:rsid w:val="00582013"/>
    <w:rsid w:val="00587070"/>
    <w:rsid w:val="005C0A1B"/>
    <w:rsid w:val="005F16DB"/>
    <w:rsid w:val="00604C9F"/>
    <w:rsid w:val="00622FAE"/>
    <w:rsid w:val="006354AD"/>
    <w:rsid w:val="006506FB"/>
    <w:rsid w:val="006649D9"/>
    <w:rsid w:val="0067150D"/>
    <w:rsid w:val="00675749"/>
    <w:rsid w:val="00684D24"/>
    <w:rsid w:val="0069736A"/>
    <w:rsid w:val="006A05BC"/>
    <w:rsid w:val="006A7093"/>
    <w:rsid w:val="006A71ED"/>
    <w:rsid w:val="006B1E2F"/>
    <w:rsid w:val="006B643C"/>
    <w:rsid w:val="006B67AC"/>
    <w:rsid w:val="006B7D7A"/>
    <w:rsid w:val="006C7F91"/>
    <w:rsid w:val="006D1ACE"/>
    <w:rsid w:val="006D3854"/>
    <w:rsid w:val="006D5E75"/>
    <w:rsid w:val="006E026A"/>
    <w:rsid w:val="006E32C4"/>
    <w:rsid w:val="006E6D1D"/>
    <w:rsid w:val="006F08DE"/>
    <w:rsid w:val="007004DC"/>
    <w:rsid w:val="0071308C"/>
    <w:rsid w:val="00720C6A"/>
    <w:rsid w:val="007367FA"/>
    <w:rsid w:val="00736EAB"/>
    <w:rsid w:val="00755075"/>
    <w:rsid w:val="00761DFF"/>
    <w:rsid w:val="00776329"/>
    <w:rsid w:val="00792373"/>
    <w:rsid w:val="007926A1"/>
    <w:rsid w:val="007A5956"/>
    <w:rsid w:val="007C0EE7"/>
    <w:rsid w:val="007D5565"/>
    <w:rsid w:val="007E739B"/>
    <w:rsid w:val="007F7920"/>
    <w:rsid w:val="008117F8"/>
    <w:rsid w:val="008279F9"/>
    <w:rsid w:val="00844DE2"/>
    <w:rsid w:val="0084719D"/>
    <w:rsid w:val="00853CF6"/>
    <w:rsid w:val="00853F09"/>
    <w:rsid w:val="0086299D"/>
    <w:rsid w:val="00865BF8"/>
    <w:rsid w:val="008946A4"/>
    <w:rsid w:val="008963C2"/>
    <w:rsid w:val="00897CEA"/>
    <w:rsid w:val="008A0438"/>
    <w:rsid w:val="008A6C88"/>
    <w:rsid w:val="008C10D6"/>
    <w:rsid w:val="008D01CD"/>
    <w:rsid w:val="008E300E"/>
    <w:rsid w:val="00903AAD"/>
    <w:rsid w:val="00904B77"/>
    <w:rsid w:val="00904E64"/>
    <w:rsid w:val="009218AA"/>
    <w:rsid w:val="00946441"/>
    <w:rsid w:val="00955216"/>
    <w:rsid w:val="0096635F"/>
    <w:rsid w:val="0097569A"/>
    <w:rsid w:val="00982165"/>
    <w:rsid w:val="00994950"/>
    <w:rsid w:val="009958F9"/>
    <w:rsid w:val="009A01F1"/>
    <w:rsid w:val="009A3D2A"/>
    <w:rsid w:val="009B0DCE"/>
    <w:rsid w:val="009C0DD2"/>
    <w:rsid w:val="009C6C3F"/>
    <w:rsid w:val="009F7CF0"/>
    <w:rsid w:val="00A124E4"/>
    <w:rsid w:val="00A13704"/>
    <w:rsid w:val="00A21C51"/>
    <w:rsid w:val="00A40D6D"/>
    <w:rsid w:val="00A45115"/>
    <w:rsid w:val="00A676F4"/>
    <w:rsid w:val="00A70021"/>
    <w:rsid w:val="00A75F8C"/>
    <w:rsid w:val="00A77B19"/>
    <w:rsid w:val="00A831CB"/>
    <w:rsid w:val="00A9569D"/>
    <w:rsid w:val="00AA7272"/>
    <w:rsid w:val="00AB3AEB"/>
    <w:rsid w:val="00AB424F"/>
    <w:rsid w:val="00AC1330"/>
    <w:rsid w:val="00AD293B"/>
    <w:rsid w:val="00AE03D7"/>
    <w:rsid w:val="00AE1B75"/>
    <w:rsid w:val="00AF0D0A"/>
    <w:rsid w:val="00B1015A"/>
    <w:rsid w:val="00B10A95"/>
    <w:rsid w:val="00B1737C"/>
    <w:rsid w:val="00B21625"/>
    <w:rsid w:val="00B267E3"/>
    <w:rsid w:val="00B3221D"/>
    <w:rsid w:val="00B41BE1"/>
    <w:rsid w:val="00B500F2"/>
    <w:rsid w:val="00B52529"/>
    <w:rsid w:val="00B61CFE"/>
    <w:rsid w:val="00B67E1F"/>
    <w:rsid w:val="00B741F0"/>
    <w:rsid w:val="00B95749"/>
    <w:rsid w:val="00B96263"/>
    <w:rsid w:val="00B974D3"/>
    <w:rsid w:val="00BA00A1"/>
    <w:rsid w:val="00BA0882"/>
    <w:rsid w:val="00BA77A9"/>
    <w:rsid w:val="00BB737D"/>
    <w:rsid w:val="00BC7B90"/>
    <w:rsid w:val="00BE16CD"/>
    <w:rsid w:val="00BF2B7F"/>
    <w:rsid w:val="00BF2FC3"/>
    <w:rsid w:val="00BF4A43"/>
    <w:rsid w:val="00C03F5B"/>
    <w:rsid w:val="00C17D03"/>
    <w:rsid w:val="00C206C9"/>
    <w:rsid w:val="00C20F9C"/>
    <w:rsid w:val="00C31898"/>
    <w:rsid w:val="00C4594D"/>
    <w:rsid w:val="00C50DBD"/>
    <w:rsid w:val="00C53AC4"/>
    <w:rsid w:val="00C572C8"/>
    <w:rsid w:val="00C57EFF"/>
    <w:rsid w:val="00C645A1"/>
    <w:rsid w:val="00C70B3C"/>
    <w:rsid w:val="00C7159F"/>
    <w:rsid w:val="00C91EAC"/>
    <w:rsid w:val="00C9581A"/>
    <w:rsid w:val="00CA0A6C"/>
    <w:rsid w:val="00CB2092"/>
    <w:rsid w:val="00CB3684"/>
    <w:rsid w:val="00CB4E87"/>
    <w:rsid w:val="00CC6046"/>
    <w:rsid w:val="00CF5D75"/>
    <w:rsid w:val="00CF7813"/>
    <w:rsid w:val="00D13F15"/>
    <w:rsid w:val="00D1401E"/>
    <w:rsid w:val="00D25752"/>
    <w:rsid w:val="00D2737F"/>
    <w:rsid w:val="00D60F8E"/>
    <w:rsid w:val="00D757A3"/>
    <w:rsid w:val="00D91FC3"/>
    <w:rsid w:val="00DA1B92"/>
    <w:rsid w:val="00DB1DD6"/>
    <w:rsid w:val="00DB5A9D"/>
    <w:rsid w:val="00DC6CBB"/>
    <w:rsid w:val="00DD53AF"/>
    <w:rsid w:val="00E10443"/>
    <w:rsid w:val="00E14AF7"/>
    <w:rsid w:val="00E24B6F"/>
    <w:rsid w:val="00E45C8B"/>
    <w:rsid w:val="00E55626"/>
    <w:rsid w:val="00E65DE9"/>
    <w:rsid w:val="00E7197D"/>
    <w:rsid w:val="00E75293"/>
    <w:rsid w:val="00E77BC4"/>
    <w:rsid w:val="00E93C2C"/>
    <w:rsid w:val="00EA2B6B"/>
    <w:rsid w:val="00EA3EAC"/>
    <w:rsid w:val="00EA6809"/>
    <w:rsid w:val="00EB4F5E"/>
    <w:rsid w:val="00EB5F67"/>
    <w:rsid w:val="00EC4B83"/>
    <w:rsid w:val="00ED1C77"/>
    <w:rsid w:val="00ED626F"/>
    <w:rsid w:val="00EE10B8"/>
    <w:rsid w:val="00EE76BA"/>
    <w:rsid w:val="00F1532A"/>
    <w:rsid w:val="00F22BAC"/>
    <w:rsid w:val="00F26D4F"/>
    <w:rsid w:val="00F328FC"/>
    <w:rsid w:val="00F37F96"/>
    <w:rsid w:val="00F50F06"/>
    <w:rsid w:val="00F510C3"/>
    <w:rsid w:val="00F514A6"/>
    <w:rsid w:val="00F52D10"/>
    <w:rsid w:val="00F5513A"/>
    <w:rsid w:val="00F62392"/>
    <w:rsid w:val="00F636B5"/>
    <w:rsid w:val="00F63E97"/>
    <w:rsid w:val="00F81580"/>
    <w:rsid w:val="00FA5825"/>
    <w:rsid w:val="00FA7BB4"/>
    <w:rsid w:val="00FB0505"/>
    <w:rsid w:val="00FB29AF"/>
    <w:rsid w:val="00FD414A"/>
    <w:rsid w:val="00FE2044"/>
    <w:rsid w:val="00FE449C"/>
    <w:rsid w:val="00FE63AB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03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B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03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B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Kristin Berg</dc:creator>
  <cp:lastModifiedBy>Kana -barnehage</cp:lastModifiedBy>
  <cp:revision>2</cp:revision>
  <dcterms:created xsi:type="dcterms:W3CDTF">2018-09-28T08:32:00Z</dcterms:created>
  <dcterms:modified xsi:type="dcterms:W3CDTF">2018-09-28T08:32:00Z</dcterms:modified>
</cp:coreProperties>
</file>